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91969" w14:textId="157CC44F" w:rsidR="00682750" w:rsidRPr="00692282" w:rsidRDefault="00E60736" w:rsidP="009D6ABB">
      <w:pPr>
        <w:pStyle w:val="NECCoverPageTitle"/>
      </w:pPr>
      <w:bookmarkStart w:id="0" w:name="_Toc66091943"/>
      <w:bookmarkStart w:id="1" w:name="_Toc66092034"/>
      <w:bookmarkStart w:id="2" w:name="_Toc66107114"/>
      <w:bookmarkStart w:id="3" w:name="_Hlk72924299"/>
      <w:r>
        <w:rPr>
          <w:color w:val="002B62"/>
        </w:rPr>
        <w:drawing>
          <wp:anchor distT="0" distB="0" distL="114300" distR="114300" simplePos="0" relativeHeight="251666432" behindDoc="1" locked="0" layoutInCell="1" allowOverlap="1" wp14:anchorId="02E1D320" wp14:editId="7200014D">
            <wp:simplePos x="0" y="0"/>
            <wp:positionH relativeFrom="column">
              <wp:posOffset>-932213</wp:posOffset>
            </wp:positionH>
            <wp:positionV relativeFrom="paragraph">
              <wp:posOffset>-6211982</wp:posOffset>
            </wp:positionV>
            <wp:extent cx="7557083" cy="6378287"/>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083" cy="6378287"/>
                    </a:xfrm>
                    <a:prstGeom prst="rect">
                      <a:avLst/>
                    </a:prstGeom>
                  </pic:spPr>
                </pic:pic>
              </a:graphicData>
            </a:graphic>
            <wp14:sizeRelH relativeFrom="page">
              <wp14:pctWidth>0</wp14:pctWidth>
            </wp14:sizeRelH>
            <wp14:sizeRelV relativeFrom="page">
              <wp14:pctHeight>0</wp14:pctHeight>
            </wp14:sizeRelV>
          </wp:anchor>
        </w:drawing>
      </w:r>
      <w:r w:rsidR="00692282">
        <w:rPr>
          <w:color w:val="002B62"/>
        </w:rPr>
        <mc:AlternateContent>
          <mc:Choice Requires="wps">
            <w:drawing>
              <wp:anchor distT="0" distB="0" distL="114300" distR="114300" simplePos="0" relativeHeight="251661312" behindDoc="0" locked="1" layoutInCell="1" allowOverlap="1" wp14:anchorId="29816018" wp14:editId="5C2B55FD">
                <wp:simplePos x="0" y="0"/>
                <wp:positionH relativeFrom="column">
                  <wp:posOffset>-283210</wp:posOffset>
                </wp:positionH>
                <wp:positionV relativeFrom="page">
                  <wp:posOffset>9669780</wp:posOffset>
                </wp:positionV>
                <wp:extent cx="1170305" cy="393065"/>
                <wp:effectExtent l="0" t="0" r="0" b="6985"/>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70305" cy="393065"/>
                        </a:xfrm>
                        <a:prstGeom prst="rect">
                          <a:avLst/>
                        </a:prstGeom>
                        <a:noFill/>
                        <a:ln w="6350">
                          <a:noFill/>
                        </a:ln>
                      </wps:spPr>
                      <wps:txbx>
                        <w:txbxContent>
                          <w:p w14:paraId="5C092861" w14:textId="77777777" w:rsidR="00553689" w:rsidRPr="00764B8D" w:rsidRDefault="00553689" w:rsidP="00854134">
                            <w:pPr>
                              <w:rPr>
                                <w:color w:val="002B62"/>
                              </w:rPr>
                            </w:pPr>
                            <w:r w:rsidRPr="00764B8D">
                              <w:rPr>
                                <w:color w:val="002B62"/>
                              </w:rPr>
                              <w:t>NECSWS.COM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16018" id="_x0000_t202" coordsize="21600,21600" o:spt="202" path="m,l,21600r21600,l21600,xe">
                <v:stroke joinstyle="miter"/>
                <v:path gradientshapeok="t" o:connecttype="rect"/>
              </v:shapetype>
              <v:shape id="Text Box 4" o:spid="_x0000_s1026" type="#_x0000_t202" style="position:absolute;margin-left:-22.3pt;margin-top:761.4pt;width:92.15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" filled="f" stroked="f" strokeweight=".5pt">
                <o:lock v:ext="edit" aspectratio="t"/>
                <v:textbox>
                  <w:txbxContent>
                    <w:p w14:paraId="5C092861" w14:textId="77777777" w:rsidR="00553689" w:rsidRPr="00764B8D" w:rsidRDefault="00553689" w:rsidP="00854134">
                      <w:pPr>
                        <w:rPr>
                          <w:color w:val="002B62"/>
                        </w:rPr>
                      </w:pPr>
                      <w:r w:rsidRPr="00764B8D">
                        <w:rPr>
                          <w:color w:val="002B62"/>
                        </w:rPr>
                        <w:t>NECSWS.COM</w:t>
                      </w:r>
                    </w:p>
                  </w:txbxContent>
                </v:textbox>
                <w10:wrap anchory="page"/>
                <w10:anchorlock/>
              </v:shape>
            </w:pict>
          </mc:Fallback>
        </mc:AlternateContent>
      </w:r>
      <w:bookmarkEnd w:id="0"/>
      <w:bookmarkEnd w:id="1"/>
      <w:r w:rsidR="00A7421D">
        <w:t>Release Notes</w:t>
      </w:r>
    </w:p>
    <w:bookmarkEnd w:id="2"/>
    <w:p w14:paraId="12055644" w14:textId="5C4E86E5" w:rsidR="00692282" w:rsidRPr="00692282" w:rsidRDefault="00A7421D" w:rsidP="00854134">
      <w:pPr>
        <w:pStyle w:val="NECCoverPageSubTitle"/>
      </w:pPr>
      <w:r>
        <w:t>Revenues &amp; Benefits v6.27.0.0</w:t>
      </w:r>
    </w:p>
    <w:p w14:paraId="586AF48A" w14:textId="77777777" w:rsidR="00692282" w:rsidRDefault="00692282" w:rsidP="00692282">
      <w:pPr>
        <w:pStyle w:val="NECBodyCopy"/>
        <w:ind w:hanging="284"/>
        <w:rPr>
          <w:color w:val="404040" w:themeColor="text1" w:themeTint="BF"/>
        </w:rPr>
      </w:pPr>
    </w:p>
    <w:p w14:paraId="5D936C1F" w14:textId="77777777" w:rsidR="00692282" w:rsidRDefault="00692282" w:rsidP="00692282">
      <w:pPr>
        <w:pStyle w:val="NECBodyCopy"/>
        <w:ind w:hanging="284"/>
        <w:rPr>
          <w:color w:val="404040" w:themeColor="text1" w:themeTint="BF"/>
        </w:rPr>
      </w:pPr>
    </w:p>
    <w:p w14:paraId="23AFDBEA" w14:textId="77777777" w:rsidR="00692282" w:rsidRDefault="00692282" w:rsidP="00692282">
      <w:pPr>
        <w:pStyle w:val="NECBodyCopy"/>
        <w:ind w:hanging="284"/>
        <w:rPr>
          <w:color w:val="404040" w:themeColor="text1" w:themeTint="BF"/>
        </w:rPr>
      </w:pPr>
    </w:p>
    <w:p w14:paraId="5A647C86" w14:textId="0620AB79" w:rsidR="00692282" w:rsidRPr="001D4B18" w:rsidRDefault="00E60736" w:rsidP="001D4B18">
      <w:pPr>
        <w:pStyle w:val="NECBodyCopy"/>
        <w:ind w:left="-270"/>
      </w:pPr>
      <w:r>
        <w:rPr>
          <w:noProof/>
          <w:color w:val="002B62"/>
        </w:rPr>
        <w:drawing>
          <wp:anchor distT="0" distB="0" distL="114300" distR="114300" simplePos="0" relativeHeight="251668480" behindDoc="1" locked="0" layoutInCell="1" allowOverlap="1" wp14:anchorId="6E7915A0" wp14:editId="04A25FC4">
            <wp:simplePos x="0" y="0"/>
            <wp:positionH relativeFrom="column">
              <wp:posOffset>3273425</wp:posOffset>
            </wp:positionH>
            <wp:positionV relativeFrom="paragraph">
              <wp:posOffset>1527175</wp:posOffset>
            </wp:positionV>
            <wp:extent cx="2487168" cy="22860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7168" cy="228600"/>
                    </a:xfrm>
                    <a:prstGeom prst="rect">
                      <a:avLst/>
                    </a:prstGeom>
                  </pic:spPr>
                </pic:pic>
              </a:graphicData>
            </a:graphic>
            <wp14:sizeRelH relativeFrom="page">
              <wp14:pctWidth>0</wp14:pctWidth>
            </wp14:sizeRelH>
            <wp14:sizeRelV relativeFrom="page">
              <wp14:pctHeight>0</wp14:pctHeight>
            </wp14:sizeRelV>
          </wp:anchor>
        </w:drawing>
      </w:r>
    </w:p>
    <w:bookmarkEnd w:id="3"/>
    <w:p w14:paraId="48D8E87B" w14:textId="2A768C78" w:rsidR="00443312" w:rsidRPr="00692282" w:rsidRDefault="00443312" w:rsidP="00692282">
      <w:pPr>
        <w:pStyle w:val="NECBodyCopy"/>
        <w:rPr>
          <w:color w:val="002B62"/>
        </w:rPr>
        <w:sectPr w:rsidR="00443312" w:rsidRPr="00692282" w:rsidSect="00F33F40">
          <w:footerReference w:type="even" r:id="rId10"/>
          <w:pgSz w:w="11900" w:h="16840"/>
          <w:pgMar w:top="9792" w:right="1440" w:bottom="1440" w:left="1440" w:header="1022" w:footer="706" w:gutter="0"/>
          <w:cols w:space="708"/>
          <w:docGrid w:linePitch="360"/>
        </w:sectPr>
      </w:pPr>
    </w:p>
    <w:p w14:paraId="3CE02A5A" w14:textId="77777777" w:rsidR="002437D8" w:rsidRPr="002C62FF" w:rsidRDefault="002437D8" w:rsidP="002437D8">
      <w:pPr>
        <w:pStyle w:val="DocumentInfo"/>
      </w:pPr>
      <w:bookmarkStart w:id="4" w:name="_Toc66091945"/>
      <w:bookmarkStart w:id="5" w:name="_Toc66107120"/>
      <w:bookmarkStart w:id="6" w:name="_Hlk81313085"/>
      <w:bookmarkStart w:id="7" w:name="_Hlk82076715"/>
      <w:r w:rsidRPr="002C62FF">
        <w:lastRenderedPageBreak/>
        <w:t>Document Control</w:t>
      </w:r>
      <w:bookmarkEnd w:id="4"/>
      <w:bookmarkEnd w:id="5"/>
    </w:p>
    <w:tbl>
      <w:tblPr>
        <w:tblStyle w:val="NECTable"/>
        <w:tblW w:w="9067" w:type="dxa"/>
        <w:tblBorders>
          <w:insideH w:val="single" w:sz="4" w:space="0" w:color="auto"/>
          <w:insideV w:val="single" w:sz="4" w:space="0" w:color="auto"/>
        </w:tblBorders>
        <w:tblLook w:val="04A0" w:firstRow="1" w:lastRow="0" w:firstColumn="1" w:lastColumn="0" w:noHBand="0" w:noVBand="1"/>
      </w:tblPr>
      <w:tblGrid>
        <w:gridCol w:w="1145"/>
        <w:gridCol w:w="1450"/>
        <w:gridCol w:w="1274"/>
        <w:gridCol w:w="1563"/>
        <w:gridCol w:w="3635"/>
      </w:tblGrid>
      <w:tr w:rsidR="002437D8" w:rsidRPr="002C62FF" w14:paraId="54003366" w14:textId="77777777" w:rsidTr="002437D8">
        <w:trPr>
          <w:cnfStyle w:val="100000000000" w:firstRow="1" w:lastRow="0" w:firstColumn="0" w:lastColumn="0" w:oddVBand="0" w:evenVBand="0" w:oddHBand="0" w:evenHBand="0" w:firstRowFirstColumn="0" w:firstRowLastColumn="0" w:lastRowFirstColumn="0" w:lastRowLastColumn="0"/>
        </w:trPr>
        <w:tc>
          <w:tcPr>
            <w:tcW w:w="1145" w:type="dxa"/>
          </w:tcPr>
          <w:bookmarkEnd w:id="6"/>
          <w:p w14:paraId="7EC59828" w14:textId="77777777" w:rsidR="002437D8" w:rsidRPr="002C62FF" w:rsidRDefault="002437D8" w:rsidP="002437D8">
            <w:pPr>
              <w:pStyle w:val="Tableheaders"/>
              <w:spacing w:before="60" w:after="60"/>
            </w:pPr>
            <w:r>
              <w:t xml:space="preserve">Software </w:t>
            </w:r>
            <w:r w:rsidRPr="002C62FF">
              <w:t>Version</w:t>
            </w:r>
          </w:p>
        </w:tc>
        <w:tc>
          <w:tcPr>
            <w:tcW w:w="1450" w:type="dxa"/>
          </w:tcPr>
          <w:p w14:paraId="7D6B3216" w14:textId="77777777" w:rsidR="002437D8" w:rsidRPr="002C62FF" w:rsidRDefault="002437D8" w:rsidP="002437D8">
            <w:pPr>
              <w:pStyle w:val="Tableheaders"/>
              <w:spacing w:before="60" w:after="60"/>
            </w:pPr>
            <w:r>
              <w:t>Document Status</w:t>
            </w:r>
          </w:p>
        </w:tc>
        <w:tc>
          <w:tcPr>
            <w:tcW w:w="1274" w:type="dxa"/>
          </w:tcPr>
          <w:p w14:paraId="146D6411" w14:textId="77777777" w:rsidR="002437D8" w:rsidRPr="002C62FF" w:rsidRDefault="002437D8" w:rsidP="002437D8">
            <w:pPr>
              <w:pStyle w:val="Tableheaders"/>
              <w:spacing w:before="60" w:after="60"/>
            </w:pPr>
            <w:r>
              <w:t>Document Revision</w:t>
            </w:r>
          </w:p>
        </w:tc>
        <w:tc>
          <w:tcPr>
            <w:tcW w:w="1563" w:type="dxa"/>
          </w:tcPr>
          <w:p w14:paraId="43A48D35" w14:textId="77777777" w:rsidR="002437D8" w:rsidRPr="002C62FF" w:rsidRDefault="002437D8" w:rsidP="002437D8">
            <w:pPr>
              <w:pStyle w:val="Tableheaders"/>
              <w:spacing w:before="60" w:after="60"/>
            </w:pPr>
            <w:r>
              <w:t>Issue</w:t>
            </w:r>
            <w:r w:rsidRPr="002C62FF">
              <w:t xml:space="preserve"> date</w:t>
            </w:r>
          </w:p>
        </w:tc>
        <w:tc>
          <w:tcPr>
            <w:tcW w:w="3635" w:type="dxa"/>
          </w:tcPr>
          <w:p w14:paraId="1ACA0A77" w14:textId="77777777" w:rsidR="002437D8" w:rsidRPr="002C62FF" w:rsidRDefault="002437D8" w:rsidP="002437D8">
            <w:pPr>
              <w:pStyle w:val="Tableheaders"/>
              <w:spacing w:before="60" w:after="60"/>
            </w:pPr>
            <w:r w:rsidRPr="002C62FF">
              <w:t>Reason for change</w:t>
            </w:r>
          </w:p>
        </w:tc>
      </w:tr>
      <w:tr w:rsidR="002437D8" w:rsidRPr="002C62FF" w14:paraId="33FA55FD" w14:textId="77777777" w:rsidTr="002437D8">
        <w:tc>
          <w:tcPr>
            <w:tcW w:w="1145" w:type="dxa"/>
          </w:tcPr>
          <w:p w14:paraId="26C0A46D" w14:textId="2735306B" w:rsidR="002437D8" w:rsidRPr="002C62FF" w:rsidRDefault="002437D8" w:rsidP="002437D8">
            <w:pPr>
              <w:pStyle w:val="TableBody"/>
              <w:spacing w:before="60" w:after="60"/>
              <w:rPr>
                <w:spacing w:val="0"/>
              </w:rPr>
            </w:pPr>
            <w:r>
              <w:t>6.27.0.0</w:t>
            </w:r>
          </w:p>
        </w:tc>
        <w:tc>
          <w:tcPr>
            <w:tcW w:w="1450" w:type="dxa"/>
          </w:tcPr>
          <w:p w14:paraId="4770B14E" w14:textId="31EA1D50" w:rsidR="002437D8" w:rsidRDefault="00553689" w:rsidP="002437D8">
            <w:pPr>
              <w:pStyle w:val="TableBody"/>
              <w:spacing w:before="60" w:after="60"/>
              <w:rPr>
                <w:spacing w:val="0"/>
              </w:rPr>
            </w:pPr>
            <w:r>
              <w:rPr>
                <w:spacing w:val="0"/>
              </w:rPr>
              <w:t>Published</w:t>
            </w:r>
          </w:p>
        </w:tc>
        <w:tc>
          <w:tcPr>
            <w:tcW w:w="1274" w:type="dxa"/>
          </w:tcPr>
          <w:p w14:paraId="494ED0A8" w14:textId="721D3F91" w:rsidR="002437D8" w:rsidRDefault="00553689" w:rsidP="002437D8">
            <w:pPr>
              <w:pStyle w:val="TableBody"/>
              <w:spacing w:before="60" w:after="60"/>
              <w:rPr>
                <w:spacing w:val="0"/>
              </w:rPr>
            </w:pPr>
            <w:r>
              <w:rPr>
                <w:spacing w:val="0"/>
              </w:rPr>
              <w:t>1.0</w:t>
            </w:r>
          </w:p>
        </w:tc>
        <w:tc>
          <w:tcPr>
            <w:tcW w:w="1563" w:type="dxa"/>
          </w:tcPr>
          <w:p w14:paraId="6FA79645" w14:textId="121DA602" w:rsidR="002437D8" w:rsidRPr="002C62FF" w:rsidRDefault="00553689" w:rsidP="002437D8">
            <w:pPr>
              <w:pStyle w:val="TableBody"/>
              <w:spacing w:before="60" w:after="60"/>
              <w:rPr>
                <w:spacing w:val="0"/>
              </w:rPr>
            </w:pPr>
            <w:r>
              <w:rPr>
                <w:spacing w:val="0"/>
              </w:rPr>
              <w:t>30</w:t>
            </w:r>
            <w:r w:rsidR="002437D8" w:rsidRPr="002C62FF">
              <w:rPr>
                <w:spacing w:val="0"/>
              </w:rPr>
              <w:t>/</w:t>
            </w:r>
            <w:r w:rsidR="002437D8">
              <w:rPr>
                <w:spacing w:val="0"/>
              </w:rPr>
              <w:t>09</w:t>
            </w:r>
            <w:r w:rsidR="002437D8" w:rsidRPr="002C62FF">
              <w:rPr>
                <w:spacing w:val="0"/>
              </w:rPr>
              <w:t>/2021</w:t>
            </w:r>
          </w:p>
        </w:tc>
        <w:tc>
          <w:tcPr>
            <w:tcW w:w="3635" w:type="dxa"/>
          </w:tcPr>
          <w:p w14:paraId="0B3CBBB9" w14:textId="064ADDE7" w:rsidR="002437D8" w:rsidRPr="002C62FF" w:rsidRDefault="00553689" w:rsidP="002437D8">
            <w:pPr>
              <w:pStyle w:val="TableBody"/>
              <w:spacing w:before="60" w:after="60"/>
              <w:rPr>
                <w:spacing w:val="0"/>
              </w:rPr>
            </w:pPr>
            <w:r>
              <w:rPr>
                <w:spacing w:val="0"/>
              </w:rPr>
              <w:t>Released</w:t>
            </w:r>
          </w:p>
        </w:tc>
      </w:tr>
      <w:bookmarkEnd w:id="7"/>
    </w:tbl>
    <w:p w14:paraId="71774B39" w14:textId="77777777" w:rsidR="0077185C" w:rsidRPr="009005F8" w:rsidRDefault="0077185C" w:rsidP="009005F8">
      <w:pPr>
        <w:pStyle w:val="NECBodyCopy"/>
      </w:pPr>
    </w:p>
    <w:tbl>
      <w:tblPr>
        <w:tblStyle w:val="TableGrid"/>
        <w:tblpPr w:leftFromText="187" w:rightFromText="187" w:tblpX="-129" w:tblpYSpec="bottom"/>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9100"/>
      </w:tblGrid>
      <w:tr w:rsidR="00AF2C07" w14:paraId="681AAEEF" w14:textId="77777777" w:rsidTr="0077185C">
        <w:tc>
          <w:tcPr>
            <w:tcW w:w="9100" w:type="dxa"/>
            <w:vAlign w:val="bottom"/>
          </w:tcPr>
          <w:p w14:paraId="11042C0D" w14:textId="40171D0B" w:rsidR="00AF2C07" w:rsidRPr="00FE3988" w:rsidRDefault="00916A5F" w:rsidP="0077185C">
            <w:pPr>
              <w:pStyle w:val="Confidentiality"/>
              <w:framePr w:hSpace="0" w:wrap="auto" w:xAlign="left" w:yAlign="inline" w:anchorLock="0"/>
              <w:suppressOverlap w:val="0"/>
            </w:pPr>
            <w:r w:rsidRPr="00FE3988">
              <w:t>© 2021-present day, NEC Software Solutions UK Limited or one of its group companies. This document is protected by copyright laws in England and other countries and must not be copied, stored in a retrieval system or transmitted in any form or by any means in whole or in part without the prior written permission of NEC Software Solutions UK Limited.</w:t>
            </w:r>
          </w:p>
        </w:tc>
      </w:tr>
    </w:tbl>
    <w:p w14:paraId="69EAB904" w14:textId="35ED3D4B" w:rsidR="001D4B18" w:rsidRPr="009F7FAC" w:rsidRDefault="001D4B18" w:rsidP="00FE3988">
      <w:pPr>
        <w:pStyle w:val="Confidentiality"/>
        <w:framePr w:wrap="around"/>
        <w:sectPr w:rsidR="001D4B18" w:rsidRPr="009F7FAC" w:rsidSect="00E50AA4">
          <w:headerReference w:type="default" r:id="rId11"/>
          <w:footerReference w:type="default" r:id="rId12"/>
          <w:pgSz w:w="11909" w:h="16834" w:code="9"/>
          <w:pgMar w:top="1699" w:right="1440" w:bottom="1152" w:left="1440" w:header="864" w:footer="576" w:gutter="0"/>
          <w:pgNumType w:chapStyle="1"/>
          <w:cols w:space="708"/>
          <w:docGrid w:linePitch="360"/>
        </w:sectPr>
      </w:pPr>
    </w:p>
    <w:p w14:paraId="72D8DD59" w14:textId="77777777" w:rsidR="00623AAF" w:rsidRPr="00E76722" w:rsidRDefault="00623AAF" w:rsidP="00E76722">
      <w:pPr>
        <w:pStyle w:val="DocumentInfo"/>
      </w:pPr>
      <w:bookmarkStart w:id="8" w:name="_Toc66091948"/>
      <w:bookmarkStart w:id="9" w:name="_Toc66107123"/>
      <w:r w:rsidRPr="00E76722">
        <w:lastRenderedPageBreak/>
        <w:t>Table of Contents</w:t>
      </w:r>
      <w:bookmarkStart w:id="10" w:name="_GoBack"/>
      <w:bookmarkEnd w:id="8"/>
      <w:bookmarkEnd w:id="9"/>
      <w:bookmarkEnd w:id="10"/>
    </w:p>
    <w:p w14:paraId="04B0A4EF" w14:textId="77777777" w:rsidR="00623AAF" w:rsidRDefault="00623AAF" w:rsidP="00BB2937">
      <w:pPr>
        <w:pStyle w:val="NECBodyCopy"/>
      </w:pPr>
    </w:p>
    <w:sdt>
      <w:sdtPr>
        <w:rPr>
          <w:b w:val="0"/>
          <w:noProof w:val="0"/>
        </w:rPr>
        <w:id w:val="1826775667"/>
        <w:docPartObj>
          <w:docPartGallery w:val="Table of Contents"/>
          <w:docPartUnique/>
        </w:docPartObj>
      </w:sdtPr>
      <w:sdtEndPr>
        <w:rPr>
          <w:iCs/>
        </w:rPr>
      </w:sdtEndPr>
      <w:sdtContent>
        <w:p w14:paraId="7EF07729" w14:textId="628BF09D" w:rsidR="00A03B80" w:rsidRDefault="00623AAF">
          <w:pPr>
            <w:pStyle w:val="TOC1"/>
            <w:rPr>
              <w:rFonts w:asciiTheme="minorHAnsi" w:hAnsiTheme="minorHAnsi"/>
              <w:b w:val="0"/>
              <w:sz w:val="22"/>
              <w:szCs w:val="22"/>
              <w:lang w:eastAsia="en-GB"/>
            </w:rPr>
          </w:pPr>
          <w:r w:rsidRPr="00C020EA">
            <w:fldChar w:fldCharType="begin"/>
          </w:r>
          <w:r w:rsidRPr="00C020EA">
            <w:instrText xml:space="preserve"> TOC \o "1-4" \h \z \u </w:instrText>
          </w:r>
          <w:r w:rsidRPr="00C020EA">
            <w:fldChar w:fldCharType="separate"/>
          </w:r>
          <w:hyperlink w:anchor="_Toc83746561" w:history="1">
            <w:r w:rsidR="00A03B80" w:rsidRPr="00A5432B">
              <w:rPr>
                <w:rStyle w:val="Hyperlink"/>
              </w:rPr>
              <w:t>Introduction</w:t>
            </w:r>
            <w:r w:rsidR="00A03B80">
              <w:rPr>
                <w:webHidden/>
              </w:rPr>
              <w:tab/>
            </w:r>
            <w:r w:rsidR="00A03B80">
              <w:rPr>
                <w:webHidden/>
              </w:rPr>
              <w:fldChar w:fldCharType="begin"/>
            </w:r>
            <w:r w:rsidR="00A03B80">
              <w:rPr>
                <w:webHidden/>
              </w:rPr>
              <w:instrText xml:space="preserve"> PAGEREF _Toc83746561 \h </w:instrText>
            </w:r>
            <w:r w:rsidR="00A03B80">
              <w:rPr>
                <w:webHidden/>
              </w:rPr>
            </w:r>
            <w:r w:rsidR="00A03B80">
              <w:rPr>
                <w:webHidden/>
              </w:rPr>
              <w:fldChar w:fldCharType="separate"/>
            </w:r>
            <w:r w:rsidR="00A03B80">
              <w:rPr>
                <w:webHidden/>
              </w:rPr>
              <w:t>5</w:t>
            </w:r>
            <w:r w:rsidR="00A03B80">
              <w:rPr>
                <w:webHidden/>
              </w:rPr>
              <w:fldChar w:fldCharType="end"/>
            </w:r>
          </w:hyperlink>
        </w:p>
        <w:p w14:paraId="6A184C04" w14:textId="5247DAB5" w:rsidR="00A03B80" w:rsidRDefault="00A03B80">
          <w:pPr>
            <w:pStyle w:val="TOC2"/>
            <w:rPr>
              <w:rFonts w:asciiTheme="minorHAnsi" w:hAnsiTheme="minorHAnsi"/>
              <w:sz w:val="22"/>
              <w:szCs w:val="22"/>
              <w:lang w:eastAsia="en-GB"/>
            </w:rPr>
          </w:pPr>
          <w:hyperlink w:anchor="_Toc83746562" w:history="1">
            <w:r w:rsidRPr="00A5432B">
              <w:rPr>
                <w:rStyle w:val="Hyperlink"/>
              </w:rPr>
              <w:t>Installation</w:t>
            </w:r>
            <w:r>
              <w:rPr>
                <w:webHidden/>
              </w:rPr>
              <w:tab/>
            </w:r>
            <w:r>
              <w:rPr>
                <w:webHidden/>
              </w:rPr>
              <w:fldChar w:fldCharType="begin"/>
            </w:r>
            <w:r>
              <w:rPr>
                <w:webHidden/>
              </w:rPr>
              <w:instrText xml:space="preserve"> PAGEREF _Toc83746562 \h </w:instrText>
            </w:r>
            <w:r>
              <w:rPr>
                <w:webHidden/>
              </w:rPr>
            </w:r>
            <w:r>
              <w:rPr>
                <w:webHidden/>
              </w:rPr>
              <w:fldChar w:fldCharType="separate"/>
            </w:r>
            <w:r>
              <w:rPr>
                <w:webHidden/>
              </w:rPr>
              <w:t>5</w:t>
            </w:r>
            <w:r>
              <w:rPr>
                <w:webHidden/>
              </w:rPr>
              <w:fldChar w:fldCharType="end"/>
            </w:r>
          </w:hyperlink>
        </w:p>
        <w:p w14:paraId="4129137D" w14:textId="25DF1683" w:rsidR="00A03B80" w:rsidRDefault="00A03B80">
          <w:pPr>
            <w:pStyle w:val="TOC2"/>
            <w:rPr>
              <w:rFonts w:asciiTheme="minorHAnsi" w:hAnsiTheme="minorHAnsi"/>
              <w:sz w:val="22"/>
              <w:szCs w:val="22"/>
              <w:lang w:eastAsia="en-GB"/>
            </w:rPr>
          </w:pPr>
          <w:hyperlink w:anchor="_Toc83746563" w:history="1">
            <w:r w:rsidRPr="00A5432B">
              <w:rPr>
                <w:rStyle w:val="Hyperlink"/>
              </w:rPr>
              <w:t>Prerequisites</w:t>
            </w:r>
            <w:r>
              <w:rPr>
                <w:webHidden/>
              </w:rPr>
              <w:tab/>
            </w:r>
            <w:r>
              <w:rPr>
                <w:webHidden/>
              </w:rPr>
              <w:fldChar w:fldCharType="begin"/>
            </w:r>
            <w:r>
              <w:rPr>
                <w:webHidden/>
              </w:rPr>
              <w:instrText xml:space="preserve"> PAGEREF _Toc83746563 \h </w:instrText>
            </w:r>
            <w:r>
              <w:rPr>
                <w:webHidden/>
              </w:rPr>
            </w:r>
            <w:r>
              <w:rPr>
                <w:webHidden/>
              </w:rPr>
              <w:fldChar w:fldCharType="separate"/>
            </w:r>
            <w:r>
              <w:rPr>
                <w:webHidden/>
              </w:rPr>
              <w:t>5</w:t>
            </w:r>
            <w:r>
              <w:rPr>
                <w:webHidden/>
              </w:rPr>
              <w:fldChar w:fldCharType="end"/>
            </w:r>
          </w:hyperlink>
        </w:p>
        <w:p w14:paraId="5FDD7AAD" w14:textId="7A6979D4" w:rsidR="00A03B80" w:rsidRDefault="00A03B80">
          <w:pPr>
            <w:pStyle w:val="TOC2"/>
            <w:rPr>
              <w:rFonts w:asciiTheme="minorHAnsi" w:hAnsiTheme="minorHAnsi"/>
              <w:sz w:val="22"/>
              <w:szCs w:val="22"/>
              <w:lang w:eastAsia="en-GB"/>
            </w:rPr>
          </w:pPr>
          <w:hyperlink w:anchor="_Toc83746564" w:history="1">
            <w:r w:rsidRPr="00A5432B">
              <w:rPr>
                <w:rStyle w:val="Hyperlink"/>
              </w:rPr>
              <w:t>Packaging</w:t>
            </w:r>
            <w:r>
              <w:rPr>
                <w:webHidden/>
              </w:rPr>
              <w:tab/>
            </w:r>
            <w:r>
              <w:rPr>
                <w:webHidden/>
              </w:rPr>
              <w:fldChar w:fldCharType="begin"/>
            </w:r>
            <w:r>
              <w:rPr>
                <w:webHidden/>
              </w:rPr>
              <w:instrText xml:space="preserve"> PAGEREF _Toc83746564 \h </w:instrText>
            </w:r>
            <w:r>
              <w:rPr>
                <w:webHidden/>
              </w:rPr>
            </w:r>
            <w:r>
              <w:rPr>
                <w:webHidden/>
              </w:rPr>
              <w:fldChar w:fldCharType="separate"/>
            </w:r>
            <w:r>
              <w:rPr>
                <w:webHidden/>
              </w:rPr>
              <w:t>5</w:t>
            </w:r>
            <w:r>
              <w:rPr>
                <w:webHidden/>
              </w:rPr>
              <w:fldChar w:fldCharType="end"/>
            </w:r>
          </w:hyperlink>
        </w:p>
        <w:p w14:paraId="4EB817A3" w14:textId="334183A0" w:rsidR="00A03B80" w:rsidRDefault="00A03B80">
          <w:pPr>
            <w:pStyle w:val="TOC2"/>
            <w:rPr>
              <w:rFonts w:asciiTheme="minorHAnsi" w:hAnsiTheme="minorHAnsi"/>
              <w:sz w:val="22"/>
              <w:szCs w:val="22"/>
              <w:lang w:eastAsia="en-GB"/>
            </w:rPr>
          </w:pPr>
          <w:hyperlink w:anchor="_Toc83746565" w:history="1">
            <w:r w:rsidRPr="00A5432B">
              <w:rPr>
                <w:rStyle w:val="Hyperlink"/>
              </w:rPr>
              <w:t>Documentation</w:t>
            </w:r>
            <w:r>
              <w:rPr>
                <w:webHidden/>
              </w:rPr>
              <w:tab/>
            </w:r>
            <w:r>
              <w:rPr>
                <w:webHidden/>
              </w:rPr>
              <w:fldChar w:fldCharType="begin"/>
            </w:r>
            <w:r>
              <w:rPr>
                <w:webHidden/>
              </w:rPr>
              <w:instrText xml:space="preserve"> PAGEREF _Toc83746565 \h </w:instrText>
            </w:r>
            <w:r>
              <w:rPr>
                <w:webHidden/>
              </w:rPr>
            </w:r>
            <w:r>
              <w:rPr>
                <w:webHidden/>
              </w:rPr>
              <w:fldChar w:fldCharType="separate"/>
            </w:r>
            <w:r>
              <w:rPr>
                <w:webHidden/>
              </w:rPr>
              <w:t>5</w:t>
            </w:r>
            <w:r>
              <w:rPr>
                <w:webHidden/>
              </w:rPr>
              <w:fldChar w:fldCharType="end"/>
            </w:r>
          </w:hyperlink>
        </w:p>
        <w:p w14:paraId="076FAB6C" w14:textId="3F6423AA" w:rsidR="00A03B80" w:rsidRDefault="00A03B80">
          <w:pPr>
            <w:pStyle w:val="TOC2"/>
            <w:rPr>
              <w:rFonts w:asciiTheme="minorHAnsi" w:hAnsiTheme="minorHAnsi"/>
              <w:sz w:val="22"/>
              <w:szCs w:val="22"/>
              <w:lang w:eastAsia="en-GB"/>
            </w:rPr>
          </w:pPr>
          <w:hyperlink w:anchor="_Toc83746566" w:history="1">
            <w:r w:rsidRPr="00A5432B">
              <w:rPr>
                <w:rStyle w:val="Hyperlink"/>
              </w:rPr>
              <w:t>Immediate Changes on Installation</w:t>
            </w:r>
            <w:r>
              <w:rPr>
                <w:webHidden/>
              </w:rPr>
              <w:tab/>
            </w:r>
            <w:r>
              <w:rPr>
                <w:webHidden/>
              </w:rPr>
              <w:fldChar w:fldCharType="begin"/>
            </w:r>
            <w:r>
              <w:rPr>
                <w:webHidden/>
              </w:rPr>
              <w:instrText xml:space="preserve"> PAGEREF _Toc83746566 \h </w:instrText>
            </w:r>
            <w:r>
              <w:rPr>
                <w:webHidden/>
              </w:rPr>
            </w:r>
            <w:r>
              <w:rPr>
                <w:webHidden/>
              </w:rPr>
              <w:fldChar w:fldCharType="separate"/>
            </w:r>
            <w:r>
              <w:rPr>
                <w:webHidden/>
              </w:rPr>
              <w:t>6</w:t>
            </w:r>
            <w:r>
              <w:rPr>
                <w:webHidden/>
              </w:rPr>
              <w:fldChar w:fldCharType="end"/>
            </w:r>
          </w:hyperlink>
        </w:p>
        <w:p w14:paraId="62101497" w14:textId="4AC4791E" w:rsidR="00A03B80" w:rsidRDefault="00A03B80">
          <w:pPr>
            <w:pStyle w:val="TOC2"/>
            <w:rPr>
              <w:rFonts w:asciiTheme="minorHAnsi" w:hAnsiTheme="minorHAnsi"/>
              <w:sz w:val="22"/>
              <w:szCs w:val="22"/>
              <w:lang w:eastAsia="en-GB"/>
            </w:rPr>
          </w:pPr>
          <w:hyperlink w:anchor="_Toc83746567" w:history="1">
            <w:r w:rsidRPr="00A5432B">
              <w:rPr>
                <w:rStyle w:val="Hyperlink"/>
              </w:rPr>
              <w:t>Hot Fix Reminder</w:t>
            </w:r>
            <w:r>
              <w:rPr>
                <w:webHidden/>
              </w:rPr>
              <w:tab/>
            </w:r>
            <w:r>
              <w:rPr>
                <w:webHidden/>
              </w:rPr>
              <w:fldChar w:fldCharType="begin"/>
            </w:r>
            <w:r>
              <w:rPr>
                <w:webHidden/>
              </w:rPr>
              <w:instrText xml:space="preserve"> PAGEREF _Toc83746567 \h </w:instrText>
            </w:r>
            <w:r>
              <w:rPr>
                <w:webHidden/>
              </w:rPr>
            </w:r>
            <w:r>
              <w:rPr>
                <w:webHidden/>
              </w:rPr>
              <w:fldChar w:fldCharType="separate"/>
            </w:r>
            <w:r>
              <w:rPr>
                <w:webHidden/>
              </w:rPr>
              <w:t>6</w:t>
            </w:r>
            <w:r>
              <w:rPr>
                <w:webHidden/>
              </w:rPr>
              <w:fldChar w:fldCharType="end"/>
            </w:r>
          </w:hyperlink>
        </w:p>
        <w:p w14:paraId="1DF2D434" w14:textId="19428C72" w:rsidR="00A03B80" w:rsidRDefault="00A03B80">
          <w:pPr>
            <w:pStyle w:val="TOC3"/>
            <w:rPr>
              <w:rFonts w:asciiTheme="minorHAnsi" w:hAnsiTheme="minorHAnsi"/>
              <w:color w:val="auto"/>
              <w:sz w:val="22"/>
              <w:szCs w:val="22"/>
              <w:lang w:eastAsia="en-GB"/>
            </w:rPr>
          </w:pPr>
          <w:hyperlink w:anchor="_Toc83746568" w:history="1">
            <w:r w:rsidRPr="00A5432B">
              <w:rPr>
                <w:rStyle w:val="Hyperlink"/>
              </w:rPr>
              <w:t>Hot fixes to be installed at this Release</w:t>
            </w:r>
            <w:r>
              <w:rPr>
                <w:webHidden/>
              </w:rPr>
              <w:tab/>
            </w:r>
            <w:r>
              <w:rPr>
                <w:webHidden/>
              </w:rPr>
              <w:fldChar w:fldCharType="begin"/>
            </w:r>
            <w:r>
              <w:rPr>
                <w:webHidden/>
              </w:rPr>
              <w:instrText xml:space="preserve"> PAGEREF _Toc83746568 \h </w:instrText>
            </w:r>
            <w:r>
              <w:rPr>
                <w:webHidden/>
              </w:rPr>
            </w:r>
            <w:r>
              <w:rPr>
                <w:webHidden/>
              </w:rPr>
              <w:fldChar w:fldCharType="separate"/>
            </w:r>
            <w:r>
              <w:rPr>
                <w:webHidden/>
              </w:rPr>
              <w:t>6</w:t>
            </w:r>
            <w:r>
              <w:rPr>
                <w:webHidden/>
              </w:rPr>
              <w:fldChar w:fldCharType="end"/>
            </w:r>
          </w:hyperlink>
        </w:p>
        <w:p w14:paraId="07C37F39" w14:textId="6BA389AA" w:rsidR="00A03B80" w:rsidRDefault="00A03B80">
          <w:pPr>
            <w:pStyle w:val="TOC2"/>
            <w:rPr>
              <w:rFonts w:asciiTheme="minorHAnsi" w:hAnsiTheme="minorHAnsi"/>
              <w:sz w:val="22"/>
              <w:szCs w:val="22"/>
              <w:lang w:eastAsia="en-GB"/>
            </w:rPr>
          </w:pPr>
          <w:hyperlink w:anchor="_Toc83746569" w:history="1">
            <w:r w:rsidRPr="00A5432B">
              <w:rPr>
                <w:rStyle w:val="Hyperlink"/>
              </w:rPr>
              <w:t>Licencing Modules at this Release</w:t>
            </w:r>
            <w:r>
              <w:rPr>
                <w:webHidden/>
              </w:rPr>
              <w:tab/>
            </w:r>
            <w:r>
              <w:rPr>
                <w:webHidden/>
              </w:rPr>
              <w:fldChar w:fldCharType="begin"/>
            </w:r>
            <w:r>
              <w:rPr>
                <w:webHidden/>
              </w:rPr>
              <w:instrText xml:space="preserve"> PAGEREF _Toc83746569 \h </w:instrText>
            </w:r>
            <w:r>
              <w:rPr>
                <w:webHidden/>
              </w:rPr>
            </w:r>
            <w:r>
              <w:rPr>
                <w:webHidden/>
              </w:rPr>
              <w:fldChar w:fldCharType="separate"/>
            </w:r>
            <w:r>
              <w:rPr>
                <w:webHidden/>
              </w:rPr>
              <w:t>6</w:t>
            </w:r>
            <w:r>
              <w:rPr>
                <w:webHidden/>
              </w:rPr>
              <w:fldChar w:fldCharType="end"/>
            </w:r>
          </w:hyperlink>
        </w:p>
        <w:p w14:paraId="71F46740" w14:textId="0846505E" w:rsidR="00A03B80" w:rsidRDefault="00A03B80">
          <w:pPr>
            <w:pStyle w:val="TOC2"/>
            <w:rPr>
              <w:rFonts w:asciiTheme="minorHAnsi" w:hAnsiTheme="minorHAnsi"/>
              <w:sz w:val="22"/>
              <w:szCs w:val="22"/>
              <w:lang w:eastAsia="en-GB"/>
            </w:rPr>
          </w:pPr>
          <w:hyperlink w:anchor="_Toc83746570" w:history="1">
            <w:r w:rsidRPr="00A5432B">
              <w:rPr>
                <w:rStyle w:val="Hyperlink"/>
              </w:rPr>
              <w:t>Scripts Provided with this Release</w:t>
            </w:r>
            <w:r>
              <w:rPr>
                <w:webHidden/>
              </w:rPr>
              <w:tab/>
            </w:r>
            <w:r>
              <w:rPr>
                <w:webHidden/>
              </w:rPr>
              <w:fldChar w:fldCharType="begin"/>
            </w:r>
            <w:r>
              <w:rPr>
                <w:webHidden/>
              </w:rPr>
              <w:instrText xml:space="preserve"> PAGEREF _Toc83746570 \h </w:instrText>
            </w:r>
            <w:r>
              <w:rPr>
                <w:webHidden/>
              </w:rPr>
            </w:r>
            <w:r>
              <w:rPr>
                <w:webHidden/>
              </w:rPr>
              <w:fldChar w:fldCharType="separate"/>
            </w:r>
            <w:r>
              <w:rPr>
                <w:webHidden/>
              </w:rPr>
              <w:t>7</w:t>
            </w:r>
            <w:r>
              <w:rPr>
                <w:webHidden/>
              </w:rPr>
              <w:fldChar w:fldCharType="end"/>
            </w:r>
          </w:hyperlink>
        </w:p>
        <w:p w14:paraId="4829EF45" w14:textId="77105DD1" w:rsidR="00A03B80" w:rsidRDefault="00A03B80">
          <w:pPr>
            <w:pStyle w:val="TOC3"/>
            <w:rPr>
              <w:rFonts w:asciiTheme="minorHAnsi" w:hAnsiTheme="minorHAnsi"/>
              <w:color w:val="auto"/>
              <w:sz w:val="22"/>
              <w:szCs w:val="22"/>
              <w:lang w:eastAsia="en-GB"/>
            </w:rPr>
          </w:pPr>
          <w:hyperlink w:anchor="_Toc83746571" w:history="1">
            <w:r w:rsidRPr="00A5432B">
              <w:rPr>
                <w:rStyle w:val="Hyperlink"/>
              </w:rPr>
              <w:t>Revenues Scripts</w:t>
            </w:r>
            <w:r>
              <w:rPr>
                <w:webHidden/>
              </w:rPr>
              <w:tab/>
            </w:r>
            <w:r>
              <w:rPr>
                <w:webHidden/>
              </w:rPr>
              <w:fldChar w:fldCharType="begin"/>
            </w:r>
            <w:r>
              <w:rPr>
                <w:webHidden/>
              </w:rPr>
              <w:instrText xml:space="preserve"> PAGEREF _Toc83746571 \h </w:instrText>
            </w:r>
            <w:r>
              <w:rPr>
                <w:webHidden/>
              </w:rPr>
            </w:r>
            <w:r>
              <w:rPr>
                <w:webHidden/>
              </w:rPr>
              <w:fldChar w:fldCharType="separate"/>
            </w:r>
            <w:r>
              <w:rPr>
                <w:webHidden/>
              </w:rPr>
              <w:t>7</w:t>
            </w:r>
            <w:r>
              <w:rPr>
                <w:webHidden/>
              </w:rPr>
              <w:fldChar w:fldCharType="end"/>
            </w:r>
          </w:hyperlink>
        </w:p>
        <w:p w14:paraId="0BCD0F00" w14:textId="2A5E1712" w:rsidR="00A03B80" w:rsidRDefault="00A03B80">
          <w:pPr>
            <w:pStyle w:val="TOC3"/>
            <w:rPr>
              <w:rFonts w:asciiTheme="minorHAnsi" w:hAnsiTheme="minorHAnsi"/>
              <w:color w:val="auto"/>
              <w:sz w:val="22"/>
              <w:szCs w:val="22"/>
              <w:lang w:eastAsia="en-GB"/>
            </w:rPr>
          </w:pPr>
          <w:hyperlink w:anchor="_Toc83746572" w:history="1">
            <w:r w:rsidRPr="00A5432B">
              <w:rPr>
                <w:rStyle w:val="Hyperlink"/>
              </w:rPr>
              <w:t>Benefit Scripts</w:t>
            </w:r>
            <w:r>
              <w:rPr>
                <w:webHidden/>
              </w:rPr>
              <w:tab/>
            </w:r>
            <w:r>
              <w:rPr>
                <w:webHidden/>
              </w:rPr>
              <w:fldChar w:fldCharType="begin"/>
            </w:r>
            <w:r>
              <w:rPr>
                <w:webHidden/>
              </w:rPr>
              <w:instrText xml:space="preserve"> PAGEREF _Toc83746572 \h </w:instrText>
            </w:r>
            <w:r>
              <w:rPr>
                <w:webHidden/>
              </w:rPr>
            </w:r>
            <w:r>
              <w:rPr>
                <w:webHidden/>
              </w:rPr>
              <w:fldChar w:fldCharType="separate"/>
            </w:r>
            <w:r>
              <w:rPr>
                <w:webHidden/>
              </w:rPr>
              <w:t>7</w:t>
            </w:r>
            <w:r>
              <w:rPr>
                <w:webHidden/>
              </w:rPr>
              <w:fldChar w:fldCharType="end"/>
            </w:r>
          </w:hyperlink>
        </w:p>
        <w:p w14:paraId="54C519D0" w14:textId="75D494C8" w:rsidR="00A03B80" w:rsidRDefault="00A03B80">
          <w:pPr>
            <w:pStyle w:val="TOC3"/>
            <w:rPr>
              <w:rFonts w:asciiTheme="minorHAnsi" w:hAnsiTheme="minorHAnsi"/>
              <w:color w:val="auto"/>
              <w:sz w:val="22"/>
              <w:szCs w:val="22"/>
              <w:lang w:eastAsia="en-GB"/>
            </w:rPr>
          </w:pPr>
          <w:hyperlink w:anchor="_Toc83746573" w:history="1">
            <w:r w:rsidRPr="00A5432B">
              <w:rPr>
                <w:rStyle w:val="Hyperlink"/>
              </w:rPr>
              <w:t>CTR Scripts</w:t>
            </w:r>
            <w:r>
              <w:rPr>
                <w:webHidden/>
              </w:rPr>
              <w:tab/>
            </w:r>
            <w:r>
              <w:rPr>
                <w:webHidden/>
              </w:rPr>
              <w:fldChar w:fldCharType="begin"/>
            </w:r>
            <w:r>
              <w:rPr>
                <w:webHidden/>
              </w:rPr>
              <w:instrText xml:space="preserve"> PAGEREF _Toc83746573 \h </w:instrText>
            </w:r>
            <w:r>
              <w:rPr>
                <w:webHidden/>
              </w:rPr>
            </w:r>
            <w:r>
              <w:rPr>
                <w:webHidden/>
              </w:rPr>
              <w:fldChar w:fldCharType="separate"/>
            </w:r>
            <w:r>
              <w:rPr>
                <w:webHidden/>
              </w:rPr>
              <w:t>7</w:t>
            </w:r>
            <w:r>
              <w:rPr>
                <w:webHidden/>
              </w:rPr>
              <w:fldChar w:fldCharType="end"/>
            </w:r>
          </w:hyperlink>
        </w:p>
        <w:p w14:paraId="287C1DDA" w14:textId="2AE06766" w:rsidR="00A03B80" w:rsidRDefault="00A03B80">
          <w:pPr>
            <w:pStyle w:val="TOC3"/>
            <w:rPr>
              <w:rFonts w:asciiTheme="minorHAnsi" w:hAnsiTheme="minorHAnsi"/>
              <w:color w:val="auto"/>
              <w:sz w:val="22"/>
              <w:szCs w:val="22"/>
              <w:lang w:eastAsia="en-GB"/>
            </w:rPr>
          </w:pPr>
          <w:hyperlink w:anchor="_Toc83746574" w:history="1">
            <w:r w:rsidRPr="00A5432B">
              <w:rPr>
                <w:rStyle w:val="Hyperlink"/>
              </w:rPr>
              <w:t>Common Scripts</w:t>
            </w:r>
            <w:r>
              <w:rPr>
                <w:webHidden/>
              </w:rPr>
              <w:tab/>
            </w:r>
            <w:r>
              <w:rPr>
                <w:webHidden/>
              </w:rPr>
              <w:fldChar w:fldCharType="begin"/>
            </w:r>
            <w:r>
              <w:rPr>
                <w:webHidden/>
              </w:rPr>
              <w:instrText xml:space="preserve"> PAGEREF _Toc83746574 \h </w:instrText>
            </w:r>
            <w:r>
              <w:rPr>
                <w:webHidden/>
              </w:rPr>
            </w:r>
            <w:r>
              <w:rPr>
                <w:webHidden/>
              </w:rPr>
              <w:fldChar w:fldCharType="separate"/>
            </w:r>
            <w:r>
              <w:rPr>
                <w:webHidden/>
              </w:rPr>
              <w:t>7</w:t>
            </w:r>
            <w:r>
              <w:rPr>
                <w:webHidden/>
              </w:rPr>
              <w:fldChar w:fldCharType="end"/>
            </w:r>
          </w:hyperlink>
        </w:p>
        <w:p w14:paraId="3C91ED24" w14:textId="5ACF40A4" w:rsidR="00A03B80" w:rsidRDefault="00A03B80">
          <w:pPr>
            <w:pStyle w:val="TOC2"/>
            <w:rPr>
              <w:rFonts w:asciiTheme="minorHAnsi" w:hAnsiTheme="minorHAnsi"/>
              <w:sz w:val="22"/>
              <w:szCs w:val="22"/>
              <w:lang w:eastAsia="en-GB"/>
            </w:rPr>
          </w:pPr>
          <w:hyperlink w:anchor="_Toc83746575" w:history="1">
            <w:r w:rsidRPr="00A5432B">
              <w:rPr>
                <w:rStyle w:val="Hyperlink"/>
              </w:rPr>
              <w:t>Order of Notes</w:t>
            </w:r>
            <w:r>
              <w:rPr>
                <w:webHidden/>
              </w:rPr>
              <w:tab/>
            </w:r>
            <w:r>
              <w:rPr>
                <w:webHidden/>
              </w:rPr>
              <w:fldChar w:fldCharType="begin"/>
            </w:r>
            <w:r>
              <w:rPr>
                <w:webHidden/>
              </w:rPr>
              <w:instrText xml:space="preserve"> PAGEREF _Toc83746575 \h </w:instrText>
            </w:r>
            <w:r>
              <w:rPr>
                <w:webHidden/>
              </w:rPr>
            </w:r>
            <w:r>
              <w:rPr>
                <w:webHidden/>
              </w:rPr>
              <w:fldChar w:fldCharType="separate"/>
            </w:r>
            <w:r>
              <w:rPr>
                <w:webHidden/>
              </w:rPr>
              <w:t>7</w:t>
            </w:r>
            <w:r>
              <w:rPr>
                <w:webHidden/>
              </w:rPr>
              <w:fldChar w:fldCharType="end"/>
            </w:r>
          </w:hyperlink>
        </w:p>
        <w:p w14:paraId="454359B7" w14:textId="1F9F05FA" w:rsidR="00A03B80" w:rsidRDefault="00A03B80">
          <w:pPr>
            <w:pStyle w:val="TOC2"/>
            <w:rPr>
              <w:rFonts w:asciiTheme="minorHAnsi" w:hAnsiTheme="minorHAnsi"/>
              <w:sz w:val="22"/>
              <w:szCs w:val="22"/>
              <w:lang w:eastAsia="en-GB"/>
            </w:rPr>
          </w:pPr>
          <w:hyperlink w:anchor="_Toc83746576" w:history="1">
            <w:r w:rsidRPr="00A5432B">
              <w:rPr>
                <w:rStyle w:val="Hyperlink"/>
              </w:rPr>
              <w:t>Support and Maintenance for Bespoke Modules</w:t>
            </w:r>
            <w:r>
              <w:rPr>
                <w:webHidden/>
              </w:rPr>
              <w:tab/>
            </w:r>
            <w:r>
              <w:rPr>
                <w:webHidden/>
              </w:rPr>
              <w:fldChar w:fldCharType="begin"/>
            </w:r>
            <w:r>
              <w:rPr>
                <w:webHidden/>
              </w:rPr>
              <w:instrText xml:space="preserve"> PAGEREF _Toc83746576 \h </w:instrText>
            </w:r>
            <w:r>
              <w:rPr>
                <w:webHidden/>
              </w:rPr>
            </w:r>
            <w:r>
              <w:rPr>
                <w:webHidden/>
              </w:rPr>
              <w:fldChar w:fldCharType="separate"/>
            </w:r>
            <w:r>
              <w:rPr>
                <w:webHidden/>
              </w:rPr>
              <w:t>8</w:t>
            </w:r>
            <w:r>
              <w:rPr>
                <w:webHidden/>
              </w:rPr>
              <w:fldChar w:fldCharType="end"/>
            </w:r>
          </w:hyperlink>
        </w:p>
        <w:p w14:paraId="43D5A0F0" w14:textId="0220385E" w:rsidR="00A03B80" w:rsidRDefault="00A03B80">
          <w:pPr>
            <w:pStyle w:val="TOC1"/>
            <w:rPr>
              <w:rFonts w:asciiTheme="minorHAnsi" w:hAnsiTheme="minorHAnsi"/>
              <w:b w:val="0"/>
              <w:sz w:val="22"/>
              <w:szCs w:val="22"/>
              <w:lang w:eastAsia="en-GB"/>
            </w:rPr>
          </w:pPr>
          <w:hyperlink w:anchor="_Toc83746577" w:history="1">
            <w:r w:rsidRPr="00A5432B">
              <w:rPr>
                <w:rStyle w:val="Hyperlink"/>
              </w:rPr>
              <w:t>Revenues New Functionality</w:t>
            </w:r>
            <w:r>
              <w:rPr>
                <w:webHidden/>
              </w:rPr>
              <w:tab/>
            </w:r>
            <w:r>
              <w:rPr>
                <w:webHidden/>
              </w:rPr>
              <w:fldChar w:fldCharType="begin"/>
            </w:r>
            <w:r>
              <w:rPr>
                <w:webHidden/>
              </w:rPr>
              <w:instrText xml:space="preserve"> PAGEREF _Toc83746577 \h </w:instrText>
            </w:r>
            <w:r>
              <w:rPr>
                <w:webHidden/>
              </w:rPr>
            </w:r>
            <w:r>
              <w:rPr>
                <w:webHidden/>
              </w:rPr>
              <w:fldChar w:fldCharType="separate"/>
            </w:r>
            <w:r>
              <w:rPr>
                <w:webHidden/>
              </w:rPr>
              <w:t>9</w:t>
            </w:r>
            <w:r>
              <w:rPr>
                <w:webHidden/>
              </w:rPr>
              <w:fldChar w:fldCharType="end"/>
            </w:r>
          </w:hyperlink>
        </w:p>
        <w:p w14:paraId="758C00C2" w14:textId="083B2BB7" w:rsidR="00A03B80" w:rsidRDefault="00A03B80">
          <w:pPr>
            <w:pStyle w:val="TOC2"/>
            <w:rPr>
              <w:rFonts w:asciiTheme="minorHAnsi" w:hAnsiTheme="minorHAnsi"/>
              <w:sz w:val="22"/>
              <w:szCs w:val="22"/>
              <w:lang w:eastAsia="en-GB"/>
            </w:rPr>
          </w:pPr>
          <w:hyperlink w:anchor="_Toc83746578" w:history="1">
            <w:r w:rsidRPr="00A5432B">
              <w:rPr>
                <w:rStyle w:val="Hyperlink"/>
              </w:rPr>
              <w:t>WMS 159317: DWP have created new AOB outputs for different benefit types</w:t>
            </w:r>
            <w:r>
              <w:rPr>
                <w:webHidden/>
              </w:rPr>
              <w:tab/>
            </w:r>
            <w:r>
              <w:rPr>
                <w:webHidden/>
              </w:rPr>
              <w:fldChar w:fldCharType="begin"/>
            </w:r>
            <w:r>
              <w:rPr>
                <w:webHidden/>
              </w:rPr>
              <w:instrText xml:space="preserve"> PAGEREF _Toc83746578 \h </w:instrText>
            </w:r>
            <w:r>
              <w:rPr>
                <w:webHidden/>
              </w:rPr>
            </w:r>
            <w:r>
              <w:rPr>
                <w:webHidden/>
              </w:rPr>
              <w:fldChar w:fldCharType="separate"/>
            </w:r>
            <w:r>
              <w:rPr>
                <w:webHidden/>
              </w:rPr>
              <w:t>9</w:t>
            </w:r>
            <w:r>
              <w:rPr>
                <w:webHidden/>
              </w:rPr>
              <w:fldChar w:fldCharType="end"/>
            </w:r>
          </w:hyperlink>
        </w:p>
        <w:p w14:paraId="1706100F" w14:textId="5C61DFE6" w:rsidR="00A03B80" w:rsidRDefault="00A03B80">
          <w:pPr>
            <w:pStyle w:val="TOC2"/>
            <w:rPr>
              <w:rFonts w:asciiTheme="minorHAnsi" w:hAnsiTheme="minorHAnsi"/>
              <w:sz w:val="22"/>
              <w:szCs w:val="22"/>
              <w:lang w:eastAsia="en-GB"/>
            </w:rPr>
          </w:pPr>
          <w:hyperlink w:anchor="_Toc83746579" w:history="1">
            <w:r w:rsidRPr="00A5432B">
              <w:rPr>
                <w:rStyle w:val="Hyperlink"/>
              </w:rPr>
              <w:t>WMS 159593: ONS have requested that account number is replaced with N/A</w:t>
            </w:r>
            <w:r>
              <w:rPr>
                <w:webHidden/>
              </w:rPr>
              <w:tab/>
            </w:r>
            <w:r>
              <w:rPr>
                <w:webHidden/>
              </w:rPr>
              <w:fldChar w:fldCharType="begin"/>
            </w:r>
            <w:r>
              <w:rPr>
                <w:webHidden/>
              </w:rPr>
              <w:instrText xml:space="preserve"> PAGEREF _Toc83746579 \h </w:instrText>
            </w:r>
            <w:r>
              <w:rPr>
                <w:webHidden/>
              </w:rPr>
            </w:r>
            <w:r>
              <w:rPr>
                <w:webHidden/>
              </w:rPr>
              <w:fldChar w:fldCharType="separate"/>
            </w:r>
            <w:r>
              <w:rPr>
                <w:webHidden/>
              </w:rPr>
              <w:t>10</w:t>
            </w:r>
            <w:r>
              <w:rPr>
                <w:webHidden/>
              </w:rPr>
              <w:fldChar w:fldCharType="end"/>
            </w:r>
          </w:hyperlink>
        </w:p>
        <w:p w14:paraId="5EA2D368" w14:textId="15424E10" w:rsidR="00A03B80" w:rsidRDefault="00A03B80">
          <w:pPr>
            <w:pStyle w:val="TOC2"/>
            <w:rPr>
              <w:rFonts w:asciiTheme="minorHAnsi" w:hAnsiTheme="minorHAnsi"/>
              <w:sz w:val="22"/>
              <w:szCs w:val="22"/>
              <w:lang w:eastAsia="en-GB"/>
            </w:rPr>
          </w:pPr>
          <w:hyperlink w:anchor="_Toc83746580" w:history="1">
            <w:r w:rsidRPr="00A5432B">
              <w:rPr>
                <w:rStyle w:val="Hyperlink"/>
              </w:rPr>
              <w:t>WMS 159736: If no parameters are entered, run for last extract only</w:t>
            </w:r>
            <w:r>
              <w:rPr>
                <w:webHidden/>
              </w:rPr>
              <w:tab/>
            </w:r>
            <w:r>
              <w:rPr>
                <w:webHidden/>
              </w:rPr>
              <w:fldChar w:fldCharType="begin"/>
            </w:r>
            <w:r>
              <w:rPr>
                <w:webHidden/>
              </w:rPr>
              <w:instrText xml:space="preserve"> PAGEREF _Toc83746580 \h </w:instrText>
            </w:r>
            <w:r>
              <w:rPr>
                <w:webHidden/>
              </w:rPr>
            </w:r>
            <w:r>
              <w:rPr>
                <w:webHidden/>
              </w:rPr>
              <w:fldChar w:fldCharType="separate"/>
            </w:r>
            <w:r>
              <w:rPr>
                <w:webHidden/>
              </w:rPr>
              <w:t>11</w:t>
            </w:r>
            <w:r>
              <w:rPr>
                <w:webHidden/>
              </w:rPr>
              <w:fldChar w:fldCharType="end"/>
            </w:r>
          </w:hyperlink>
        </w:p>
        <w:p w14:paraId="27953352" w14:textId="053249AD" w:rsidR="00A03B80" w:rsidRDefault="00A03B80">
          <w:pPr>
            <w:pStyle w:val="TOC2"/>
            <w:rPr>
              <w:rFonts w:asciiTheme="minorHAnsi" w:hAnsiTheme="minorHAnsi"/>
              <w:sz w:val="22"/>
              <w:szCs w:val="22"/>
              <w:lang w:eastAsia="en-GB"/>
            </w:rPr>
          </w:pPr>
          <w:hyperlink w:anchor="_Toc83746581" w:history="1">
            <w:r w:rsidRPr="00A5432B">
              <w:rPr>
                <w:rStyle w:val="Hyperlink"/>
              </w:rPr>
              <w:t>WMS 159775: Replace .lis file with csv output (RRV218)</w:t>
            </w:r>
            <w:r>
              <w:rPr>
                <w:webHidden/>
              </w:rPr>
              <w:tab/>
            </w:r>
            <w:r>
              <w:rPr>
                <w:webHidden/>
              </w:rPr>
              <w:fldChar w:fldCharType="begin"/>
            </w:r>
            <w:r>
              <w:rPr>
                <w:webHidden/>
              </w:rPr>
              <w:instrText xml:space="preserve"> PAGEREF _Toc83746581 \h </w:instrText>
            </w:r>
            <w:r>
              <w:rPr>
                <w:webHidden/>
              </w:rPr>
            </w:r>
            <w:r>
              <w:rPr>
                <w:webHidden/>
              </w:rPr>
              <w:fldChar w:fldCharType="separate"/>
            </w:r>
            <w:r>
              <w:rPr>
                <w:webHidden/>
              </w:rPr>
              <w:t>11</w:t>
            </w:r>
            <w:r>
              <w:rPr>
                <w:webHidden/>
              </w:rPr>
              <w:fldChar w:fldCharType="end"/>
            </w:r>
          </w:hyperlink>
        </w:p>
        <w:p w14:paraId="21DE91E7" w14:textId="4AD7A78A" w:rsidR="00A03B80" w:rsidRDefault="00A03B80">
          <w:pPr>
            <w:pStyle w:val="TOC2"/>
            <w:rPr>
              <w:rFonts w:asciiTheme="minorHAnsi" w:hAnsiTheme="minorHAnsi"/>
              <w:sz w:val="22"/>
              <w:szCs w:val="22"/>
              <w:lang w:eastAsia="en-GB"/>
            </w:rPr>
          </w:pPr>
          <w:hyperlink w:anchor="_Toc83746582" w:history="1">
            <w:r w:rsidRPr="00A5432B">
              <w:rPr>
                <w:rStyle w:val="Hyperlink"/>
              </w:rPr>
              <w:t>WMS 159776: RKC301 is posting payment recalls into Suspense where RRV340_CHK_DGT is Y</w:t>
            </w:r>
            <w:r>
              <w:rPr>
                <w:webHidden/>
              </w:rPr>
              <w:tab/>
            </w:r>
            <w:r>
              <w:rPr>
                <w:webHidden/>
              </w:rPr>
              <w:fldChar w:fldCharType="begin"/>
            </w:r>
            <w:r>
              <w:rPr>
                <w:webHidden/>
              </w:rPr>
              <w:instrText xml:space="preserve"> PAGEREF _Toc83746582 \h </w:instrText>
            </w:r>
            <w:r>
              <w:rPr>
                <w:webHidden/>
              </w:rPr>
            </w:r>
            <w:r>
              <w:rPr>
                <w:webHidden/>
              </w:rPr>
              <w:fldChar w:fldCharType="separate"/>
            </w:r>
            <w:r>
              <w:rPr>
                <w:webHidden/>
              </w:rPr>
              <w:t>12</w:t>
            </w:r>
            <w:r>
              <w:rPr>
                <w:webHidden/>
              </w:rPr>
              <w:fldChar w:fldCharType="end"/>
            </w:r>
          </w:hyperlink>
        </w:p>
        <w:p w14:paraId="72901ED6" w14:textId="762B68BF" w:rsidR="00A03B80" w:rsidRDefault="00A03B80">
          <w:pPr>
            <w:pStyle w:val="TOC2"/>
            <w:rPr>
              <w:rFonts w:asciiTheme="minorHAnsi" w:hAnsiTheme="minorHAnsi"/>
              <w:sz w:val="22"/>
              <w:szCs w:val="22"/>
              <w:lang w:eastAsia="en-GB"/>
            </w:rPr>
          </w:pPr>
          <w:hyperlink w:anchor="_Toc83746583" w:history="1">
            <w:r w:rsidRPr="00A5432B">
              <w:rPr>
                <w:rStyle w:val="Hyperlink"/>
              </w:rPr>
              <w:t>WMS 160198: Change report format to CSV (RRV431)</w:t>
            </w:r>
            <w:r>
              <w:rPr>
                <w:webHidden/>
              </w:rPr>
              <w:tab/>
            </w:r>
            <w:r>
              <w:rPr>
                <w:webHidden/>
              </w:rPr>
              <w:fldChar w:fldCharType="begin"/>
            </w:r>
            <w:r>
              <w:rPr>
                <w:webHidden/>
              </w:rPr>
              <w:instrText xml:space="preserve"> PAGEREF _Toc83746583 \h </w:instrText>
            </w:r>
            <w:r>
              <w:rPr>
                <w:webHidden/>
              </w:rPr>
            </w:r>
            <w:r>
              <w:rPr>
                <w:webHidden/>
              </w:rPr>
              <w:fldChar w:fldCharType="separate"/>
            </w:r>
            <w:r>
              <w:rPr>
                <w:webHidden/>
              </w:rPr>
              <w:t>12</w:t>
            </w:r>
            <w:r>
              <w:rPr>
                <w:webHidden/>
              </w:rPr>
              <w:fldChar w:fldCharType="end"/>
            </w:r>
          </w:hyperlink>
        </w:p>
        <w:p w14:paraId="1DFBE25E" w14:textId="20FF0256" w:rsidR="00A03B80" w:rsidRDefault="00A03B80">
          <w:pPr>
            <w:pStyle w:val="TOC1"/>
            <w:rPr>
              <w:rFonts w:asciiTheme="minorHAnsi" w:hAnsiTheme="minorHAnsi"/>
              <w:b w:val="0"/>
              <w:sz w:val="22"/>
              <w:szCs w:val="22"/>
              <w:lang w:eastAsia="en-GB"/>
            </w:rPr>
          </w:pPr>
          <w:hyperlink w:anchor="_Toc83746584" w:history="1">
            <w:r w:rsidRPr="00A5432B">
              <w:rPr>
                <w:rStyle w:val="Hyperlink"/>
              </w:rPr>
              <w:t>Council Tax Reduction New Functionality</w:t>
            </w:r>
            <w:r>
              <w:rPr>
                <w:webHidden/>
              </w:rPr>
              <w:tab/>
            </w:r>
            <w:r>
              <w:rPr>
                <w:webHidden/>
              </w:rPr>
              <w:fldChar w:fldCharType="begin"/>
            </w:r>
            <w:r>
              <w:rPr>
                <w:webHidden/>
              </w:rPr>
              <w:instrText xml:space="preserve"> PAGEREF _Toc83746584 \h </w:instrText>
            </w:r>
            <w:r>
              <w:rPr>
                <w:webHidden/>
              </w:rPr>
            </w:r>
            <w:r>
              <w:rPr>
                <w:webHidden/>
              </w:rPr>
              <w:fldChar w:fldCharType="separate"/>
            </w:r>
            <w:r>
              <w:rPr>
                <w:webHidden/>
              </w:rPr>
              <w:t>13</w:t>
            </w:r>
            <w:r>
              <w:rPr>
                <w:webHidden/>
              </w:rPr>
              <w:fldChar w:fldCharType="end"/>
            </w:r>
          </w:hyperlink>
        </w:p>
        <w:p w14:paraId="6327F5E8" w14:textId="0554BD02" w:rsidR="00A03B80" w:rsidRDefault="00A03B80">
          <w:pPr>
            <w:pStyle w:val="TOC2"/>
            <w:rPr>
              <w:rFonts w:asciiTheme="minorHAnsi" w:hAnsiTheme="minorHAnsi"/>
              <w:sz w:val="22"/>
              <w:szCs w:val="22"/>
              <w:lang w:eastAsia="en-GB"/>
            </w:rPr>
          </w:pPr>
          <w:hyperlink w:anchor="_Toc83746585" w:history="1">
            <w:r w:rsidRPr="00A5432B">
              <w:rPr>
                <w:rStyle w:val="Hyperlink"/>
              </w:rPr>
              <w:t>WMS 158554: UC4CTR Review how unearned income can be automated</w:t>
            </w:r>
            <w:r>
              <w:rPr>
                <w:webHidden/>
              </w:rPr>
              <w:tab/>
            </w:r>
            <w:r>
              <w:rPr>
                <w:webHidden/>
              </w:rPr>
              <w:fldChar w:fldCharType="begin"/>
            </w:r>
            <w:r>
              <w:rPr>
                <w:webHidden/>
              </w:rPr>
              <w:instrText xml:space="preserve"> PAGEREF _Toc83746585 \h </w:instrText>
            </w:r>
            <w:r>
              <w:rPr>
                <w:webHidden/>
              </w:rPr>
            </w:r>
            <w:r>
              <w:rPr>
                <w:webHidden/>
              </w:rPr>
              <w:fldChar w:fldCharType="separate"/>
            </w:r>
            <w:r>
              <w:rPr>
                <w:webHidden/>
              </w:rPr>
              <w:t>13</w:t>
            </w:r>
            <w:r>
              <w:rPr>
                <w:webHidden/>
              </w:rPr>
              <w:fldChar w:fldCharType="end"/>
            </w:r>
          </w:hyperlink>
        </w:p>
        <w:p w14:paraId="0F11A33F" w14:textId="4A7B55AE" w:rsidR="00A03B80" w:rsidRDefault="00A03B80">
          <w:pPr>
            <w:pStyle w:val="TOC2"/>
            <w:rPr>
              <w:rFonts w:asciiTheme="minorHAnsi" w:hAnsiTheme="minorHAnsi"/>
              <w:sz w:val="22"/>
              <w:szCs w:val="22"/>
              <w:lang w:eastAsia="en-GB"/>
            </w:rPr>
          </w:pPr>
          <w:hyperlink w:anchor="_Toc83746586" w:history="1">
            <w:r w:rsidRPr="00A5432B">
              <w:rPr>
                <w:rStyle w:val="Hyperlink"/>
              </w:rPr>
              <w:t>WMS 159399: Pandemic support payment (SCOTLAND)</w:t>
            </w:r>
            <w:r>
              <w:rPr>
                <w:webHidden/>
              </w:rPr>
              <w:tab/>
            </w:r>
            <w:r>
              <w:rPr>
                <w:webHidden/>
              </w:rPr>
              <w:fldChar w:fldCharType="begin"/>
            </w:r>
            <w:r>
              <w:rPr>
                <w:webHidden/>
              </w:rPr>
              <w:instrText xml:space="preserve"> PAGEREF _Toc83746586 \h </w:instrText>
            </w:r>
            <w:r>
              <w:rPr>
                <w:webHidden/>
              </w:rPr>
            </w:r>
            <w:r>
              <w:rPr>
                <w:webHidden/>
              </w:rPr>
              <w:fldChar w:fldCharType="separate"/>
            </w:r>
            <w:r>
              <w:rPr>
                <w:webHidden/>
              </w:rPr>
              <w:t>13</w:t>
            </w:r>
            <w:r>
              <w:rPr>
                <w:webHidden/>
              </w:rPr>
              <w:fldChar w:fldCharType="end"/>
            </w:r>
          </w:hyperlink>
        </w:p>
        <w:p w14:paraId="32B052D2" w14:textId="4AB2F31F" w:rsidR="00A03B80" w:rsidRDefault="00A03B80">
          <w:pPr>
            <w:pStyle w:val="TOC1"/>
            <w:rPr>
              <w:rFonts w:asciiTheme="minorHAnsi" w:hAnsiTheme="minorHAnsi"/>
              <w:b w:val="0"/>
              <w:sz w:val="22"/>
              <w:szCs w:val="22"/>
              <w:lang w:eastAsia="en-GB"/>
            </w:rPr>
          </w:pPr>
          <w:hyperlink w:anchor="_Toc83746587" w:history="1">
            <w:r w:rsidRPr="00A5432B">
              <w:rPr>
                <w:rStyle w:val="Hyperlink"/>
              </w:rPr>
              <w:t>Housing Benefit New Functionality</w:t>
            </w:r>
            <w:r>
              <w:rPr>
                <w:webHidden/>
              </w:rPr>
              <w:tab/>
            </w:r>
            <w:r>
              <w:rPr>
                <w:webHidden/>
              </w:rPr>
              <w:fldChar w:fldCharType="begin"/>
            </w:r>
            <w:r>
              <w:rPr>
                <w:webHidden/>
              </w:rPr>
              <w:instrText xml:space="preserve"> PAGEREF _Toc83746587 \h </w:instrText>
            </w:r>
            <w:r>
              <w:rPr>
                <w:webHidden/>
              </w:rPr>
            </w:r>
            <w:r>
              <w:rPr>
                <w:webHidden/>
              </w:rPr>
              <w:fldChar w:fldCharType="separate"/>
            </w:r>
            <w:r>
              <w:rPr>
                <w:webHidden/>
              </w:rPr>
              <w:t>14</w:t>
            </w:r>
            <w:r>
              <w:rPr>
                <w:webHidden/>
              </w:rPr>
              <w:fldChar w:fldCharType="end"/>
            </w:r>
          </w:hyperlink>
        </w:p>
        <w:p w14:paraId="31661F34" w14:textId="6F7132A6" w:rsidR="00A03B80" w:rsidRDefault="00A03B80">
          <w:pPr>
            <w:pStyle w:val="TOC2"/>
            <w:rPr>
              <w:rFonts w:asciiTheme="minorHAnsi" w:hAnsiTheme="minorHAnsi"/>
              <w:sz w:val="22"/>
              <w:szCs w:val="22"/>
              <w:lang w:eastAsia="en-GB"/>
            </w:rPr>
          </w:pPr>
          <w:hyperlink w:anchor="_Toc83746588" w:history="1">
            <w:r w:rsidRPr="00A5432B">
              <w:rPr>
                <w:rStyle w:val="Hyperlink"/>
              </w:rPr>
              <w:t>WMS 158239: Education Benefits clothing grants BACS file</w:t>
            </w:r>
            <w:r>
              <w:rPr>
                <w:webHidden/>
              </w:rPr>
              <w:tab/>
            </w:r>
            <w:r>
              <w:rPr>
                <w:webHidden/>
              </w:rPr>
              <w:fldChar w:fldCharType="begin"/>
            </w:r>
            <w:r>
              <w:rPr>
                <w:webHidden/>
              </w:rPr>
              <w:instrText xml:space="preserve"> PAGEREF _Toc83746588 \h </w:instrText>
            </w:r>
            <w:r>
              <w:rPr>
                <w:webHidden/>
              </w:rPr>
            </w:r>
            <w:r>
              <w:rPr>
                <w:webHidden/>
              </w:rPr>
              <w:fldChar w:fldCharType="separate"/>
            </w:r>
            <w:r>
              <w:rPr>
                <w:webHidden/>
              </w:rPr>
              <w:t>14</w:t>
            </w:r>
            <w:r>
              <w:rPr>
                <w:webHidden/>
              </w:rPr>
              <w:fldChar w:fldCharType="end"/>
            </w:r>
          </w:hyperlink>
        </w:p>
        <w:p w14:paraId="35C7CA5C" w14:textId="46813B7E" w:rsidR="00A03B80" w:rsidRDefault="00A03B80">
          <w:pPr>
            <w:pStyle w:val="TOC2"/>
            <w:rPr>
              <w:rFonts w:asciiTheme="minorHAnsi" w:hAnsiTheme="minorHAnsi"/>
              <w:sz w:val="22"/>
              <w:szCs w:val="22"/>
              <w:lang w:eastAsia="en-GB"/>
            </w:rPr>
          </w:pPr>
          <w:hyperlink w:anchor="_Toc83746589" w:history="1">
            <w:r w:rsidRPr="00A5432B">
              <w:rPr>
                <w:rStyle w:val="Hyperlink"/>
              </w:rPr>
              <w:t>WMS 159010: MAC claims may fail calc if not re-calc’d since 6.19.2.0</w:t>
            </w:r>
            <w:r>
              <w:rPr>
                <w:webHidden/>
              </w:rPr>
              <w:tab/>
            </w:r>
            <w:r>
              <w:rPr>
                <w:webHidden/>
              </w:rPr>
              <w:fldChar w:fldCharType="begin"/>
            </w:r>
            <w:r>
              <w:rPr>
                <w:webHidden/>
              </w:rPr>
              <w:instrText xml:space="preserve"> PAGEREF _Toc83746589 \h </w:instrText>
            </w:r>
            <w:r>
              <w:rPr>
                <w:webHidden/>
              </w:rPr>
            </w:r>
            <w:r>
              <w:rPr>
                <w:webHidden/>
              </w:rPr>
              <w:fldChar w:fldCharType="separate"/>
            </w:r>
            <w:r>
              <w:rPr>
                <w:webHidden/>
              </w:rPr>
              <w:t>15</w:t>
            </w:r>
            <w:r>
              <w:rPr>
                <w:webHidden/>
              </w:rPr>
              <w:fldChar w:fldCharType="end"/>
            </w:r>
          </w:hyperlink>
        </w:p>
        <w:p w14:paraId="4CAAF54D" w14:textId="4EF32BB9" w:rsidR="00A03B80" w:rsidRDefault="00A03B80">
          <w:pPr>
            <w:pStyle w:val="TOC2"/>
            <w:rPr>
              <w:rFonts w:asciiTheme="minorHAnsi" w:hAnsiTheme="minorHAnsi"/>
              <w:sz w:val="22"/>
              <w:szCs w:val="22"/>
              <w:lang w:eastAsia="en-GB"/>
            </w:rPr>
          </w:pPr>
          <w:hyperlink w:anchor="_Toc83746590" w:history="1">
            <w:r w:rsidRPr="00A5432B">
              <w:rPr>
                <w:rStyle w:val="Hyperlink"/>
              </w:rPr>
              <w:t>WMS 157672: HBAA IP capture for SHBE</w:t>
            </w:r>
            <w:r>
              <w:rPr>
                <w:webHidden/>
              </w:rPr>
              <w:tab/>
            </w:r>
            <w:r>
              <w:rPr>
                <w:webHidden/>
              </w:rPr>
              <w:fldChar w:fldCharType="begin"/>
            </w:r>
            <w:r>
              <w:rPr>
                <w:webHidden/>
              </w:rPr>
              <w:instrText xml:space="preserve"> PAGEREF _Toc83746590 \h </w:instrText>
            </w:r>
            <w:r>
              <w:rPr>
                <w:webHidden/>
              </w:rPr>
            </w:r>
            <w:r>
              <w:rPr>
                <w:webHidden/>
              </w:rPr>
              <w:fldChar w:fldCharType="separate"/>
            </w:r>
            <w:r>
              <w:rPr>
                <w:webHidden/>
              </w:rPr>
              <w:t>15</w:t>
            </w:r>
            <w:r>
              <w:rPr>
                <w:webHidden/>
              </w:rPr>
              <w:fldChar w:fldCharType="end"/>
            </w:r>
          </w:hyperlink>
        </w:p>
        <w:p w14:paraId="5591688F" w14:textId="44F7C16D" w:rsidR="00A03B80" w:rsidRDefault="00A03B80">
          <w:pPr>
            <w:pStyle w:val="TOC2"/>
            <w:rPr>
              <w:rFonts w:asciiTheme="minorHAnsi" w:hAnsiTheme="minorHAnsi"/>
              <w:sz w:val="22"/>
              <w:szCs w:val="22"/>
              <w:lang w:eastAsia="en-GB"/>
            </w:rPr>
          </w:pPr>
          <w:hyperlink w:anchor="_Toc83746591" w:history="1">
            <w:r w:rsidRPr="00A5432B">
              <w:rPr>
                <w:rStyle w:val="Hyperlink"/>
              </w:rPr>
              <w:t>WMS 159331: Change to the logic for SHBE IP address capture</w:t>
            </w:r>
            <w:r>
              <w:rPr>
                <w:webHidden/>
              </w:rPr>
              <w:tab/>
            </w:r>
            <w:r>
              <w:rPr>
                <w:webHidden/>
              </w:rPr>
              <w:fldChar w:fldCharType="begin"/>
            </w:r>
            <w:r>
              <w:rPr>
                <w:webHidden/>
              </w:rPr>
              <w:instrText xml:space="preserve"> PAGEREF _Toc83746591 \h </w:instrText>
            </w:r>
            <w:r>
              <w:rPr>
                <w:webHidden/>
              </w:rPr>
            </w:r>
            <w:r>
              <w:rPr>
                <w:webHidden/>
              </w:rPr>
              <w:fldChar w:fldCharType="separate"/>
            </w:r>
            <w:r>
              <w:rPr>
                <w:webHidden/>
              </w:rPr>
              <w:t>15</w:t>
            </w:r>
            <w:r>
              <w:rPr>
                <w:webHidden/>
              </w:rPr>
              <w:fldChar w:fldCharType="end"/>
            </w:r>
          </w:hyperlink>
        </w:p>
        <w:p w14:paraId="46650AC5" w14:textId="44D3582A" w:rsidR="00A03B80" w:rsidRDefault="00A03B80">
          <w:pPr>
            <w:pStyle w:val="TOC2"/>
            <w:rPr>
              <w:rFonts w:asciiTheme="minorHAnsi" w:hAnsiTheme="minorHAnsi"/>
              <w:sz w:val="22"/>
              <w:szCs w:val="22"/>
              <w:lang w:eastAsia="en-GB"/>
            </w:rPr>
          </w:pPr>
          <w:hyperlink w:anchor="_Toc83746592" w:history="1">
            <w:r w:rsidRPr="00A5432B">
              <w:rPr>
                <w:rStyle w:val="Hyperlink"/>
              </w:rPr>
              <w:t>Citizen Access Landlords and Information at Work</w:t>
            </w:r>
            <w:r>
              <w:rPr>
                <w:webHidden/>
              </w:rPr>
              <w:tab/>
            </w:r>
            <w:r>
              <w:rPr>
                <w:webHidden/>
              </w:rPr>
              <w:fldChar w:fldCharType="begin"/>
            </w:r>
            <w:r>
              <w:rPr>
                <w:webHidden/>
              </w:rPr>
              <w:instrText xml:space="preserve"> PAGEREF _Toc83746592 \h </w:instrText>
            </w:r>
            <w:r>
              <w:rPr>
                <w:webHidden/>
              </w:rPr>
            </w:r>
            <w:r>
              <w:rPr>
                <w:webHidden/>
              </w:rPr>
              <w:fldChar w:fldCharType="separate"/>
            </w:r>
            <w:r>
              <w:rPr>
                <w:webHidden/>
              </w:rPr>
              <w:t>15</w:t>
            </w:r>
            <w:r>
              <w:rPr>
                <w:webHidden/>
              </w:rPr>
              <w:fldChar w:fldCharType="end"/>
            </w:r>
          </w:hyperlink>
        </w:p>
        <w:p w14:paraId="2D5AF2B9" w14:textId="62D046BE" w:rsidR="00A03B80" w:rsidRDefault="00A03B80">
          <w:pPr>
            <w:pStyle w:val="TOC2"/>
            <w:rPr>
              <w:rFonts w:asciiTheme="minorHAnsi" w:hAnsiTheme="minorHAnsi"/>
              <w:sz w:val="22"/>
              <w:szCs w:val="22"/>
              <w:lang w:eastAsia="en-GB"/>
            </w:rPr>
          </w:pPr>
          <w:hyperlink w:anchor="_Toc83746593" w:history="1">
            <w:r w:rsidRPr="00A5432B">
              <w:rPr>
                <w:rStyle w:val="Hyperlink"/>
              </w:rPr>
              <w:t>HBMS Rules – SHBE</w:t>
            </w:r>
            <w:r>
              <w:rPr>
                <w:webHidden/>
              </w:rPr>
              <w:tab/>
            </w:r>
            <w:r>
              <w:rPr>
                <w:webHidden/>
              </w:rPr>
              <w:fldChar w:fldCharType="begin"/>
            </w:r>
            <w:r>
              <w:rPr>
                <w:webHidden/>
              </w:rPr>
              <w:instrText xml:space="preserve"> PAGEREF _Toc83746593 \h </w:instrText>
            </w:r>
            <w:r>
              <w:rPr>
                <w:webHidden/>
              </w:rPr>
            </w:r>
            <w:r>
              <w:rPr>
                <w:webHidden/>
              </w:rPr>
              <w:fldChar w:fldCharType="separate"/>
            </w:r>
            <w:r>
              <w:rPr>
                <w:webHidden/>
              </w:rPr>
              <w:t>15</w:t>
            </w:r>
            <w:r>
              <w:rPr>
                <w:webHidden/>
              </w:rPr>
              <w:fldChar w:fldCharType="end"/>
            </w:r>
          </w:hyperlink>
        </w:p>
        <w:p w14:paraId="151E5DCE" w14:textId="4E8C754A" w:rsidR="00A03B80" w:rsidRDefault="00A03B80">
          <w:pPr>
            <w:pStyle w:val="TOC2"/>
            <w:rPr>
              <w:rFonts w:asciiTheme="minorHAnsi" w:hAnsiTheme="minorHAnsi"/>
              <w:sz w:val="22"/>
              <w:szCs w:val="22"/>
              <w:lang w:eastAsia="en-GB"/>
            </w:rPr>
          </w:pPr>
          <w:hyperlink w:anchor="_Toc83746594" w:history="1">
            <w:r w:rsidRPr="00A5432B">
              <w:rPr>
                <w:rStyle w:val="Hyperlink"/>
              </w:rPr>
              <w:t>Information Housing Benefit - WMS 160445: Wrong Capital Tariff for CL/PT aged 65 when 65+ capital tariff record exists</w:t>
            </w:r>
            <w:r>
              <w:rPr>
                <w:webHidden/>
              </w:rPr>
              <w:tab/>
            </w:r>
            <w:r>
              <w:rPr>
                <w:webHidden/>
              </w:rPr>
              <w:fldChar w:fldCharType="begin"/>
            </w:r>
            <w:r>
              <w:rPr>
                <w:webHidden/>
              </w:rPr>
              <w:instrText xml:space="preserve"> PAGEREF _Toc83746594 \h </w:instrText>
            </w:r>
            <w:r>
              <w:rPr>
                <w:webHidden/>
              </w:rPr>
            </w:r>
            <w:r>
              <w:rPr>
                <w:webHidden/>
              </w:rPr>
              <w:fldChar w:fldCharType="separate"/>
            </w:r>
            <w:r>
              <w:rPr>
                <w:webHidden/>
              </w:rPr>
              <w:t>16</w:t>
            </w:r>
            <w:r>
              <w:rPr>
                <w:webHidden/>
              </w:rPr>
              <w:fldChar w:fldCharType="end"/>
            </w:r>
          </w:hyperlink>
        </w:p>
        <w:p w14:paraId="49015CF6" w14:textId="12E85149" w:rsidR="00A03B80" w:rsidRDefault="00A03B80">
          <w:pPr>
            <w:pStyle w:val="TOC1"/>
            <w:rPr>
              <w:rFonts w:asciiTheme="minorHAnsi" w:hAnsiTheme="minorHAnsi"/>
              <w:b w:val="0"/>
              <w:sz w:val="22"/>
              <w:szCs w:val="22"/>
              <w:lang w:eastAsia="en-GB"/>
            </w:rPr>
          </w:pPr>
          <w:hyperlink w:anchor="_Toc83746595" w:history="1">
            <w:r w:rsidRPr="00A5432B">
              <w:rPr>
                <w:rStyle w:val="Hyperlink"/>
              </w:rPr>
              <w:t>Common New Functionality</w:t>
            </w:r>
            <w:r>
              <w:rPr>
                <w:webHidden/>
              </w:rPr>
              <w:tab/>
            </w:r>
            <w:r>
              <w:rPr>
                <w:webHidden/>
              </w:rPr>
              <w:fldChar w:fldCharType="begin"/>
            </w:r>
            <w:r>
              <w:rPr>
                <w:webHidden/>
              </w:rPr>
              <w:instrText xml:space="preserve"> PAGEREF _Toc83746595 \h </w:instrText>
            </w:r>
            <w:r>
              <w:rPr>
                <w:webHidden/>
              </w:rPr>
            </w:r>
            <w:r>
              <w:rPr>
                <w:webHidden/>
              </w:rPr>
              <w:fldChar w:fldCharType="separate"/>
            </w:r>
            <w:r>
              <w:rPr>
                <w:webHidden/>
              </w:rPr>
              <w:t>18</w:t>
            </w:r>
            <w:r>
              <w:rPr>
                <w:webHidden/>
              </w:rPr>
              <w:fldChar w:fldCharType="end"/>
            </w:r>
          </w:hyperlink>
        </w:p>
        <w:p w14:paraId="54581AE3" w14:textId="0B9D09A3" w:rsidR="00A03B80" w:rsidRDefault="00A03B80">
          <w:pPr>
            <w:pStyle w:val="TOC2"/>
            <w:rPr>
              <w:rFonts w:asciiTheme="minorHAnsi" w:hAnsiTheme="minorHAnsi"/>
              <w:sz w:val="22"/>
              <w:szCs w:val="22"/>
              <w:lang w:eastAsia="en-GB"/>
            </w:rPr>
          </w:pPr>
          <w:hyperlink w:anchor="_Toc83746596" w:history="1">
            <w:r w:rsidRPr="00A5432B">
              <w:rPr>
                <w:rStyle w:val="Hyperlink"/>
              </w:rPr>
              <w:t>WMS 159032: Add ability to export report to csv file</w:t>
            </w:r>
            <w:r>
              <w:rPr>
                <w:webHidden/>
              </w:rPr>
              <w:tab/>
            </w:r>
            <w:r>
              <w:rPr>
                <w:webHidden/>
              </w:rPr>
              <w:fldChar w:fldCharType="begin"/>
            </w:r>
            <w:r>
              <w:rPr>
                <w:webHidden/>
              </w:rPr>
              <w:instrText xml:space="preserve"> PAGEREF _Toc83746596 \h </w:instrText>
            </w:r>
            <w:r>
              <w:rPr>
                <w:webHidden/>
              </w:rPr>
            </w:r>
            <w:r>
              <w:rPr>
                <w:webHidden/>
              </w:rPr>
              <w:fldChar w:fldCharType="separate"/>
            </w:r>
            <w:r>
              <w:rPr>
                <w:webHidden/>
              </w:rPr>
              <w:t>18</w:t>
            </w:r>
            <w:r>
              <w:rPr>
                <w:webHidden/>
              </w:rPr>
              <w:fldChar w:fldCharType="end"/>
            </w:r>
          </w:hyperlink>
        </w:p>
        <w:p w14:paraId="530C6848" w14:textId="3784267D" w:rsidR="00A03B80" w:rsidRDefault="00A03B80">
          <w:pPr>
            <w:pStyle w:val="TOC2"/>
            <w:rPr>
              <w:rFonts w:asciiTheme="minorHAnsi" w:hAnsiTheme="minorHAnsi"/>
              <w:sz w:val="22"/>
              <w:szCs w:val="22"/>
              <w:lang w:eastAsia="en-GB"/>
            </w:rPr>
          </w:pPr>
          <w:hyperlink w:anchor="_Toc83746597" w:history="1">
            <w:r w:rsidRPr="00A5432B">
              <w:rPr>
                <w:rStyle w:val="Hyperlink"/>
              </w:rPr>
              <w:t>WMS 159546: DPC validation differs for manually added deleted accounts</w:t>
            </w:r>
            <w:r>
              <w:rPr>
                <w:webHidden/>
              </w:rPr>
              <w:tab/>
            </w:r>
            <w:r>
              <w:rPr>
                <w:webHidden/>
              </w:rPr>
              <w:fldChar w:fldCharType="begin"/>
            </w:r>
            <w:r>
              <w:rPr>
                <w:webHidden/>
              </w:rPr>
              <w:instrText xml:space="preserve"> PAGEREF _Toc83746597 \h </w:instrText>
            </w:r>
            <w:r>
              <w:rPr>
                <w:webHidden/>
              </w:rPr>
            </w:r>
            <w:r>
              <w:rPr>
                <w:webHidden/>
              </w:rPr>
              <w:fldChar w:fldCharType="separate"/>
            </w:r>
            <w:r>
              <w:rPr>
                <w:webHidden/>
              </w:rPr>
              <w:t>18</w:t>
            </w:r>
            <w:r>
              <w:rPr>
                <w:webHidden/>
              </w:rPr>
              <w:fldChar w:fldCharType="end"/>
            </w:r>
          </w:hyperlink>
        </w:p>
        <w:p w14:paraId="1E0968A0" w14:textId="376E321E" w:rsidR="00A03B80" w:rsidRDefault="00A03B80">
          <w:pPr>
            <w:pStyle w:val="TOC2"/>
            <w:rPr>
              <w:rFonts w:asciiTheme="minorHAnsi" w:hAnsiTheme="minorHAnsi"/>
              <w:sz w:val="22"/>
              <w:szCs w:val="22"/>
              <w:lang w:eastAsia="en-GB"/>
            </w:rPr>
          </w:pPr>
          <w:hyperlink w:anchor="_Toc83746598" w:history="1">
            <w:r w:rsidRPr="00A5432B">
              <w:rPr>
                <w:rStyle w:val="Hyperlink"/>
              </w:rPr>
              <w:t>WMS 159936: I@W triggers created with incorrect naming convention leading to duplicates</w:t>
            </w:r>
            <w:r>
              <w:rPr>
                <w:webHidden/>
              </w:rPr>
              <w:tab/>
            </w:r>
            <w:r>
              <w:rPr>
                <w:webHidden/>
              </w:rPr>
              <w:fldChar w:fldCharType="begin"/>
            </w:r>
            <w:r>
              <w:rPr>
                <w:webHidden/>
              </w:rPr>
              <w:instrText xml:space="preserve"> PAGEREF _Toc83746598 \h </w:instrText>
            </w:r>
            <w:r>
              <w:rPr>
                <w:webHidden/>
              </w:rPr>
            </w:r>
            <w:r>
              <w:rPr>
                <w:webHidden/>
              </w:rPr>
              <w:fldChar w:fldCharType="separate"/>
            </w:r>
            <w:r>
              <w:rPr>
                <w:webHidden/>
              </w:rPr>
              <w:t>18</w:t>
            </w:r>
            <w:r>
              <w:rPr>
                <w:webHidden/>
              </w:rPr>
              <w:fldChar w:fldCharType="end"/>
            </w:r>
          </w:hyperlink>
        </w:p>
        <w:p w14:paraId="69FF8D20" w14:textId="3E13E1A6" w:rsidR="00A03B80" w:rsidRDefault="00A03B80">
          <w:pPr>
            <w:pStyle w:val="TOC2"/>
            <w:rPr>
              <w:rFonts w:asciiTheme="minorHAnsi" w:hAnsiTheme="minorHAnsi"/>
              <w:sz w:val="22"/>
              <w:szCs w:val="22"/>
              <w:lang w:eastAsia="en-GB"/>
            </w:rPr>
          </w:pPr>
          <w:hyperlink w:anchor="_Toc83746599" w:history="1">
            <w:r w:rsidRPr="00A5432B">
              <w:rPr>
                <w:rStyle w:val="Hyperlink"/>
              </w:rPr>
              <w:t>WMS 160041: Scramble script deletes user job roles when scramble users set to N</w:t>
            </w:r>
            <w:r>
              <w:rPr>
                <w:webHidden/>
              </w:rPr>
              <w:tab/>
            </w:r>
            <w:r>
              <w:rPr>
                <w:webHidden/>
              </w:rPr>
              <w:fldChar w:fldCharType="begin"/>
            </w:r>
            <w:r>
              <w:rPr>
                <w:webHidden/>
              </w:rPr>
              <w:instrText xml:space="preserve"> PAGEREF _Toc83746599 \h </w:instrText>
            </w:r>
            <w:r>
              <w:rPr>
                <w:webHidden/>
              </w:rPr>
            </w:r>
            <w:r>
              <w:rPr>
                <w:webHidden/>
              </w:rPr>
              <w:fldChar w:fldCharType="separate"/>
            </w:r>
            <w:r>
              <w:rPr>
                <w:webHidden/>
              </w:rPr>
              <w:t>18</w:t>
            </w:r>
            <w:r>
              <w:rPr>
                <w:webHidden/>
              </w:rPr>
              <w:fldChar w:fldCharType="end"/>
            </w:r>
          </w:hyperlink>
        </w:p>
        <w:p w14:paraId="0BD5FE03" w14:textId="1DB2087D" w:rsidR="00A03B80" w:rsidRDefault="00A03B80">
          <w:pPr>
            <w:pStyle w:val="TOC1"/>
            <w:rPr>
              <w:rFonts w:asciiTheme="minorHAnsi" w:hAnsiTheme="minorHAnsi"/>
              <w:b w:val="0"/>
              <w:sz w:val="22"/>
              <w:szCs w:val="22"/>
              <w:lang w:eastAsia="en-GB"/>
            </w:rPr>
          </w:pPr>
          <w:hyperlink w:anchor="_Toc83746600" w:history="1">
            <w:r w:rsidRPr="00A5432B">
              <w:rPr>
                <w:rStyle w:val="Hyperlink"/>
              </w:rPr>
              <w:t>Additional Modules Available</w:t>
            </w:r>
            <w:r>
              <w:rPr>
                <w:webHidden/>
              </w:rPr>
              <w:tab/>
            </w:r>
            <w:r>
              <w:rPr>
                <w:webHidden/>
              </w:rPr>
              <w:fldChar w:fldCharType="begin"/>
            </w:r>
            <w:r>
              <w:rPr>
                <w:webHidden/>
              </w:rPr>
              <w:instrText xml:space="preserve"> PAGEREF _Toc83746600 \h </w:instrText>
            </w:r>
            <w:r>
              <w:rPr>
                <w:webHidden/>
              </w:rPr>
            </w:r>
            <w:r>
              <w:rPr>
                <w:webHidden/>
              </w:rPr>
              <w:fldChar w:fldCharType="separate"/>
            </w:r>
            <w:r>
              <w:rPr>
                <w:webHidden/>
              </w:rPr>
              <w:t>19</w:t>
            </w:r>
            <w:r>
              <w:rPr>
                <w:webHidden/>
              </w:rPr>
              <w:fldChar w:fldCharType="end"/>
            </w:r>
          </w:hyperlink>
        </w:p>
        <w:p w14:paraId="2B7E7675" w14:textId="6B368B89" w:rsidR="00A03B80" w:rsidRDefault="00A03B80">
          <w:pPr>
            <w:pStyle w:val="TOC1"/>
            <w:rPr>
              <w:rFonts w:asciiTheme="minorHAnsi" w:hAnsiTheme="minorHAnsi"/>
              <w:b w:val="0"/>
              <w:sz w:val="22"/>
              <w:szCs w:val="22"/>
              <w:lang w:eastAsia="en-GB"/>
            </w:rPr>
          </w:pPr>
          <w:hyperlink w:anchor="_Toc83746601" w:history="1">
            <w:r w:rsidRPr="00A5432B">
              <w:rPr>
                <w:rStyle w:val="Hyperlink"/>
              </w:rPr>
              <w:t>Release Notes Comment Form</w:t>
            </w:r>
            <w:r>
              <w:rPr>
                <w:webHidden/>
              </w:rPr>
              <w:tab/>
            </w:r>
            <w:r>
              <w:rPr>
                <w:webHidden/>
              </w:rPr>
              <w:fldChar w:fldCharType="begin"/>
            </w:r>
            <w:r>
              <w:rPr>
                <w:webHidden/>
              </w:rPr>
              <w:instrText xml:space="preserve"> PAGEREF _Toc83746601 \h </w:instrText>
            </w:r>
            <w:r>
              <w:rPr>
                <w:webHidden/>
              </w:rPr>
            </w:r>
            <w:r>
              <w:rPr>
                <w:webHidden/>
              </w:rPr>
              <w:fldChar w:fldCharType="separate"/>
            </w:r>
            <w:r>
              <w:rPr>
                <w:webHidden/>
              </w:rPr>
              <w:t>20</w:t>
            </w:r>
            <w:r>
              <w:rPr>
                <w:webHidden/>
              </w:rPr>
              <w:fldChar w:fldCharType="end"/>
            </w:r>
          </w:hyperlink>
        </w:p>
        <w:p w14:paraId="4FE8630B" w14:textId="37C083C9" w:rsidR="00623AAF" w:rsidRPr="00C020EA" w:rsidRDefault="00623AAF" w:rsidP="000060EA">
          <w:pPr>
            <w:pStyle w:val="NECBodyCopy"/>
            <w:spacing w:before="60" w:after="60"/>
            <w:rPr>
              <w:iCs/>
            </w:rPr>
          </w:pPr>
          <w:r w:rsidRPr="00C020EA">
            <w:rPr>
              <w:color w:val="38424C"/>
            </w:rPr>
            <w:fldChar w:fldCharType="end"/>
          </w:r>
        </w:p>
      </w:sdtContent>
    </w:sdt>
    <w:p w14:paraId="7B0D4F22" w14:textId="77777777" w:rsidR="00A7421D" w:rsidRDefault="00A7421D" w:rsidP="00012358">
      <w:pPr>
        <w:sectPr w:rsidR="00A7421D" w:rsidSect="00E50AA4">
          <w:headerReference w:type="default" r:id="rId13"/>
          <w:footerReference w:type="default" r:id="rId14"/>
          <w:pgSz w:w="11909" w:h="16834" w:code="9"/>
          <w:pgMar w:top="1699" w:right="1440" w:bottom="1440" w:left="1440" w:header="864" w:footer="576" w:gutter="0"/>
          <w:pgNumType w:chapStyle="1"/>
          <w:cols w:space="708"/>
          <w:docGrid w:linePitch="360"/>
        </w:sectPr>
      </w:pPr>
    </w:p>
    <w:p w14:paraId="77615D5D" w14:textId="254337DB" w:rsidR="008B4599" w:rsidRPr="0012245D" w:rsidRDefault="00A7421D" w:rsidP="0012245D">
      <w:pPr>
        <w:pStyle w:val="Heading1"/>
      </w:pPr>
      <w:bookmarkStart w:id="11" w:name="_Toc83746561"/>
      <w:r>
        <w:lastRenderedPageBreak/>
        <w:t>Introduction</w:t>
      </w:r>
      <w:bookmarkEnd w:id="11"/>
    </w:p>
    <w:p w14:paraId="3CA4757C" w14:textId="0C7681AE" w:rsidR="00A7421D" w:rsidRDefault="00A7421D" w:rsidP="00A7421D">
      <w:pPr>
        <w:pStyle w:val="NECBodyCopy"/>
      </w:pPr>
      <w:r>
        <w:t>This document accompanies the RB6.27.0</w:t>
      </w:r>
      <w:r w:rsidR="00F807C3">
        <w:t>.</w:t>
      </w:r>
      <w:r>
        <w:t xml:space="preserve"> release of N</w:t>
      </w:r>
      <w:r w:rsidR="00DC05BB">
        <w:t>EC</w:t>
      </w:r>
      <w:r>
        <w:t xml:space="preserve"> Revenues and Benefits. It details the enhancements to the product that have been made and the bugs that have been fixed at this release.</w:t>
      </w:r>
    </w:p>
    <w:p w14:paraId="0C3BF582" w14:textId="3D3217A8" w:rsidR="00A7421D" w:rsidRDefault="00A7421D" w:rsidP="00A7421D">
      <w:pPr>
        <w:pStyle w:val="NECBodyCopy"/>
      </w:pPr>
      <w:r>
        <w:t>This version of the software supersedes all previously released versions. N</w:t>
      </w:r>
      <w:r w:rsidR="00DC05BB">
        <w:t>EC</w:t>
      </w:r>
      <w:r>
        <w:t xml:space="preserve"> policy is to withdraw support for previous versions six months after a new release. </w:t>
      </w:r>
    </w:p>
    <w:p w14:paraId="0D8BEEF5" w14:textId="73463F6F" w:rsidR="00186437" w:rsidRDefault="00A7421D" w:rsidP="00A7421D">
      <w:pPr>
        <w:pStyle w:val="NECBodyCopy"/>
      </w:pPr>
      <w:r>
        <w:t>This guide is intended for non-technical Revenues and Benefits staff and Systems Administrators.</w:t>
      </w:r>
    </w:p>
    <w:p w14:paraId="0EDBD507" w14:textId="09ADCB7E" w:rsidR="00A7421D" w:rsidRDefault="00C11526" w:rsidP="00C11526">
      <w:pPr>
        <w:pStyle w:val="Heading2"/>
      </w:pPr>
      <w:bookmarkStart w:id="12" w:name="_Toc83746562"/>
      <w:r>
        <w:t>Installation</w:t>
      </w:r>
      <w:bookmarkEnd w:id="12"/>
    </w:p>
    <w:p w14:paraId="6B6464F5" w14:textId="59BBD80B" w:rsidR="00C11526" w:rsidRDefault="00C11526" w:rsidP="00686854">
      <w:pPr>
        <w:pStyle w:val="NECBodyCopy"/>
      </w:pPr>
      <w:r w:rsidRPr="00C11526">
        <w:t>An installer is provided with this release. Full installation notes for your platform are provided on the customer portal.</w:t>
      </w:r>
    </w:p>
    <w:p w14:paraId="165C02E4" w14:textId="61A6FE14" w:rsidR="00C11526" w:rsidRDefault="00C11526" w:rsidP="00C11526">
      <w:pPr>
        <w:pStyle w:val="Heading2"/>
      </w:pPr>
      <w:bookmarkStart w:id="13" w:name="_Toc83746563"/>
      <w:r>
        <w:t>Prerequisites</w:t>
      </w:r>
      <w:bookmarkEnd w:id="13"/>
    </w:p>
    <w:p w14:paraId="5E6E4218" w14:textId="21713AF8" w:rsidR="00C11526" w:rsidRDefault="00C11526" w:rsidP="00686854">
      <w:pPr>
        <w:pStyle w:val="NECBodyCopy"/>
      </w:pPr>
      <w:r w:rsidRPr="00C11526">
        <w:t>These are detailed in the installation notes.</w:t>
      </w:r>
    </w:p>
    <w:p w14:paraId="0FF00CB8" w14:textId="442BEB0C" w:rsidR="00C11526" w:rsidRDefault="00C11526" w:rsidP="00C11526">
      <w:pPr>
        <w:pStyle w:val="Heading2"/>
      </w:pPr>
      <w:bookmarkStart w:id="14" w:name="_Toc83746564"/>
      <w:r>
        <w:t>Packaging</w:t>
      </w:r>
      <w:bookmarkEnd w:id="14"/>
    </w:p>
    <w:p w14:paraId="5A5520CC" w14:textId="77777777" w:rsidR="00C11526" w:rsidRDefault="00C11526" w:rsidP="00C11526">
      <w:pPr>
        <w:pStyle w:val="NECBodyCopy"/>
      </w:pPr>
      <w:r>
        <w:t>This release and accompanying notes will be provided on the customer portal. The location will be detailed in the Software Release Bulletin.</w:t>
      </w:r>
    </w:p>
    <w:p w14:paraId="63E50340" w14:textId="0ED824AE" w:rsidR="00C11526" w:rsidRDefault="00C11526" w:rsidP="00C11526">
      <w:pPr>
        <w:pStyle w:val="NECBodyCopy"/>
      </w:pPr>
      <w:r>
        <w:t>Updated user guides referred to in the release notes will be placed in the user guide area of the customer portal.</w:t>
      </w:r>
    </w:p>
    <w:p w14:paraId="5D5BB7FC" w14:textId="7407384E" w:rsidR="00A7421D" w:rsidRDefault="00C11526" w:rsidP="00C11526">
      <w:pPr>
        <w:pStyle w:val="Heading2"/>
      </w:pPr>
      <w:bookmarkStart w:id="15" w:name="_Toc83746565"/>
      <w:r>
        <w:t>Documentation</w:t>
      </w:r>
      <w:bookmarkEnd w:id="15"/>
    </w:p>
    <w:p w14:paraId="662B08EF" w14:textId="77777777" w:rsidR="00C11526" w:rsidRDefault="00C11526" w:rsidP="00C11526">
      <w:pPr>
        <w:pStyle w:val="NECBodyCopy"/>
      </w:pPr>
      <w:r>
        <w:t>Product documentation provided with this release is as follows:</w:t>
      </w:r>
    </w:p>
    <w:p w14:paraId="1C02A9D2" w14:textId="16657319" w:rsidR="00C11526" w:rsidRPr="0070212E" w:rsidRDefault="00C11526" w:rsidP="00C11526">
      <w:pPr>
        <w:pStyle w:val="NECBullet-01"/>
      </w:pPr>
      <w:r w:rsidRPr="0070212E">
        <w:t>Release Note - R&amp;B_6.27.0_release_information_v1.0</w:t>
      </w:r>
    </w:p>
    <w:p w14:paraId="2D398D78" w14:textId="74B2B858" w:rsidR="00C11526" w:rsidRPr="0070212E" w:rsidRDefault="00C11526" w:rsidP="00C11526">
      <w:pPr>
        <w:pStyle w:val="NECBullet-01"/>
      </w:pPr>
      <w:r w:rsidRPr="0070212E">
        <w:t>Release Note - R&amp;B_6.27.0_ Bug_fix_release_notes_v1.0</w:t>
      </w:r>
    </w:p>
    <w:p w14:paraId="13F50691" w14:textId="77777777" w:rsidR="00C11526" w:rsidRDefault="00C11526" w:rsidP="00C11526">
      <w:pPr>
        <w:pStyle w:val="NECBodyCopy"/>
      </w:pPr>
    </w:p>
    <w:p w14:paraId="3A09B793" w14:textId="77777777" w:rsidR="00C11526" w:rsidRDefault="00C11526" w:rsidP="00C11526">
      <w:pPr>
        <w:pStyle w:val="NECBodyCopy"/>
      </w:pPr>
      <w:r>
        <w:t>Installation documentation provided with this release is as follows:</w:t>
      </w:r>
    </w:p>
    <w:p w14:paraId="21D46682" w14:textId="66B58879" w:rsidR="00C11526" w:rsidRPr="0070212E" w:rsidRDefault="00C11526" w:rsidP="00C11526">
      <w:pPr>
        <w:pStyle w:val="NECBullet-01"/>
      </w:pPr>
      <w:r w:rsidRPr="0070212E">
        <w:t>Install Note - Install_6.27.0.0_ALL.docx</w:t>
      </w:r>
    </w:p>
    <w:p w14:paraId="5407FE46" w14:textId="11C48E3A" w:rsidR="00C11526" w:rsidRDefault="00C11526" w:rsidP="00C11526">
      <w:pPr>
        <w:pStyle w:val="NECBodyCopy"/>
      </w:pPr>
      <w:r>
        <w:br/>
        <w:t>In addition, the following user guides have been issued with this release:</w:t>
      </w:r>
    </w:p>
    <w:tbl>
      <w:tblPr>
        <w:tblStyle w:val="NECTable"/>
        <w:tblW w:w="0" w:type="auto"/>
        <w:tblLook w:val="04A0" w:firstRow="1" w:lastRow="0" w:firstColumn="1" w:lastColumn="0" w:noHBand="0" w:noVBand="1"/>
      </w:tblPr>
      <w:tblGrid>
        <w:gridCol w:w="2116"/>
        <w:gridCol w:w="3408"/>
        <w:gridCol w:w="3495"/>
      </w:tblGrid>
      <w:tr w:rsidR="004827E5" w14:paraId="6F122789" w14:textId="77777777" w:rsidTr="00482CB0">
        <w:trPr>
          <w:cnfStyle w:val="100000000000" w:firstRow="1" w:lastRow="0" w:firstColumn="0" w:lastColumn="0" w:oddVBand="0" w:evenVBand="0" w:oddHBand="0" w:evenHBand="0" w:firstRowFirstColumn="0" w:firstRowLastColumn="0" w:lastRowFirstColumn="0" w:lastRowLastColumn="0"/>
        </w:trPr>
        <w:tc>
          <w:tcPr>
            <w:tcW w:w="2122" w:type="dxa"/>
          </w:tcPr>
          <w:p w14:paraId="6911A452" w14:textId="61DF67C7" w:rsidR="004827E5" w:rsidRDefault="004827E5" w:rsidP="00686854">
            <w:pPr>
              <w:pStyle w:val="NECBodyCopy"/>
            </w:pPr>
            <w:r>
              <w:t>Product Area</w:t>
            </w:r>
          </w:p>
        </w:tc>
        <w:tc>
          <w:tcPr>
            <w:tcW w:w="3402" w:type="dxa"/>
          </w:tcPr>
          <w:p w14:paraId="64D9C26A" w14:textId="44013353" w:rsidR="004827E5" w:rsidRDefault="004827E5" w:rsidP="00686854">
            <w:pPr>
              <w:pStyle w:val="NECBodyCopy"/>
            </w:pPr>
            <w:r>
              <w:t>User Guide – 6.27 version</w:t>
            </w:r>
          </w:p>
        </w:tc>
        <w:tc>
          <w:tcPr>
            <w:tcW w:w="3495" w:type="dxa"/>
          </w:tcPr>
          <w:p w14:paraId="11045A8A" w14:textId="1E036E1B" w:rsidR="004827E5" w:rsidRDefault="004827E5" w:rsidP="00686854">
            <w:pPr>
              <w:pStyle w:val="NECBodyCopy"/>
            </w:pPr>
            <w:r>
              <w:t>Replaces User Guide version</w:t>
            </w:r>
          </w:p>
        </w:tc>
      </w:tr>
      <w:tr w:rsidR="004827E5" w14:paraId="5899DD35" w14:textId="77777777" w:rsidTr="00482CB0">
        <w:tc>
          <w:tcPr>
            <w:tcW w:w="2122" w:type="dxa"/>
          </w:tcPr>
          <w:p w14:paraId="2683B6F2" w14:textId="54375650" w:rsidR="004827E5" w:rsidRPr="002437D8" w:rsidRDefault="004827E5" w:rsidP="002437D8">
            <w:pPr>
              <w:pStyle w:val="NECBodyCopy"/>
              <w:rPr>
                <w:sz w:val="16"/>
              </w:rPr>
            </w:pPr>
            <w:r w:rsidRPr="002437D8">
              <w:rPr>
                <w:sz w:val="16"/>
              </w:rPr>
              <w:t>Benefits User Guides</w:t>
            </w:r>
          </w:p>
        </w:tc>
        <w:tc>
          <w:tcPr>
            <w:tcW w:w="3402" w:type="dxa"/>
          </w:tcPr>
          <w:p w14:paraId="260E2547" w14:textId="62C3D451" w:rsidR="002437D8" w:rsidRPr="002437D8" w:rsidRDefault="002437D8" w:rsidP="002437D8">
            <w:pPr>
              <w:pStyle w:val="NECBodyCopy"/>
              <w:rPr>
                <w:sz w:val="16"/>
              </w:rPr>
            </w:pPr>
            <w:proofErr w:type="spellStart"/>
            <w:r w:rsidRPr="002437D8">
              <w:rPr>
                <w:sz w:val="16"/>
              </w:rPr>
              <w:t>Education_Benefits_Northgate_Benefits</w:t>
            </w:r>
            <w:proofErr w:type="spellEnd"/>
            <w:r w:rsidRPr="002437D8">
              <w:rPr>
                <w:sz w:val="16"/>
              </w:rPr>
              <w:t xml:space="preserve"> v1.9</w:t>
            </w:r>
          </w:p>
        </w:tc>
        <w:tc>
          <w:tcPr>
            <w:tcW w:w="3495" w:type="dxa"/>
          </w:tcPr>
          <w:p w14:paraId="07B8D396" w14:textId="3728E3F0" w:rsidR="002437D8" w:rsidRPr="002437D8" w:rsidRDefault="002437D8" w:rsidP="002437D8">
            <w:pPr>
              <w:pStyle w:val="NECBodyCopy"/>
              <w:rPr>
                <w:sz w:val="16"/>
              </w:rPr>
            </w:pPr>
            <w:proofErr w:type="spellStart"/>
            <w:r w:rsidRPr="002437D8">
              <w:rPr>
                <w:sz w:val="16"/>
              </w:rPr>
              <w:t>Education_Benefits_Northgate_Benefits</w:t>
            </w:r>
            <w:proofErr w:type="spellEnd"/>
            <w:r w:rsidRPr="002437D8">
              <w:rPr>
                <w:sz w:val="16"/>
              </w:rPr>
              <w:t xml:space="preserve"> v1.8</w:t>
            </w:r>
          </w:p>
        </w:tc>
      </w:tr>
      <w:tr w:rsidR="004827E5" w14:paraId="0EB77FC2" w14:textId="77777777" w:rsidTr="00482CB0">
        <w:tc>
          <w:tcPr>
            <w:tcW w:w="2122" w:type="dxa"/>
          </w:tcPr>
          <w:p w14:paraId="21C8318B" w14:textId="358BC4A8" w:rsidR="004827E5" w:rsidRPr="002437D8" w:rsidRDefault="004827E5" w:rsidP="002437D8">
            <w:pPr>
              <w:pStyle w:val="NECBodyCopy"/>
              <w:rPr>
                <w:sz w:val="16"/>
              </w:rPr>
            </w:pPr>
            <w:r w:rsidRPr="002437D8">
              <w:rPr>
                <w:sz w:val="16"/>
              </w:rPr>
              <w:t>Revenues User Guides</w:t>
            </w:r>
          </w:p>
        </w:tc>
        <w:tc>
          <w:tcPr>
            <w:tcW w:w="3402" w:type="dxa"/>
          </w:tcPr>
          <w:p w14:paraId="4F2924EA" w14:textId="77777777" w:rsidR="008260AB" w:rsidRPr="002437D8" w:rsidRDefault="008260AB" w:rsidP="002437D8">
            <w:pPr>
              <w:pStyle w:val="NECBodyCopy"/>
              <w:rPr>
                <w:sz w:val="16"/>
              </w:rPr>
            </w:pPr>
            <w:r w:rsidRPr="002437D8">
              <w:rPr>
                <w:sz w:val="16"/>
              </w:rPr>
              <w:t>RMI326 User Guide - Notepad Loader V2.0</w:t>
            </w:r>
          </w:p>
          <w:p w14:paraId="003BBC4C" w14:textId="77777777" w:rsidR="00482CB0" w:rsidRPr="002437D8" w:rsidRDefault="008260AB" w:rsidP="002437D8">
            <w:pPr>
              <w:pStyle w:val="NECBodyCopy"/>
              <w:rPr>
                <w:sz w:val="16"/>
              </w:rPr>
            </w:pPr>
            <w:r w:rsidRPr="002437D8">
              <w:rPr>
                <w:sz w:val="16"/>
              </w:rPr>
              <w:t>User Guide - REV - Credit Manager v1.4</w:t>
            </w:r>
          </w:p>
          <w:p w14:paraId="3B096CB1" w14:textId="74C337AC" w:rsidR="008260AB" w:rsidRPr="002437D8" w:rsidRDefault="008260AB" w:rsidP="002437D8">
            <w:pPr>
              <w:pStyle w:val="NECBodyCopy"/>
              <w:rPr>
                <w:sz w:val="16"/>
              </w:rPr>
            </w:pPr>
            <w:r w:rsidRPr="002437D8">
              <w:rPr>
                <w:sz w:val="16"/>
              </w:rPr>
              <w:lastRenderedPageBreak/>
              <w:t xml:space="preserve">User Guide - REV - </w:t>
            </w:r>
            <w:proofErr w:type="spellStart"/>
            <w:r w:rsidRPr="002437D8">
              <w:rPr>
                <w:sz w:val="16"/>
              </w:rPr>
              <w:t>EBills</w:t>
            </w:r>
            <w:proofErr w:type="spellEnd"/>
            <w:r w:rsidRPr="002437D8">
              <w:rPr>
                <w:sz w:val="16"/>
              </w:rPr>
              <w:t xml:space="preserve"> &amp; Notices v10.0</w:t>
            </w:r>
          </w:p>
          <w:p w14:paraId="1FC1EFA0" w14:textId="77777777" w:rsidR="008260AB" w:rsidRDefault="008260AB" w:rsidP="002437D8">
            <w:pPr>
              <w:pStyle w:val="NECBodyCopy"/>
              <w:rPr>
                <w:sz w:val="16"/>
              </w:rPr>
            </w:pPr>
            <w:r w:rsidRPr="002437D8">
              <w:rPr>
                <w:sz w:val="16"/>
              </w:rPr>
              <w:t>User Guide – REV – ONS_Extract_RMI320 v3.0</w:t>
            </w:r>
          </w:p>
          <w:p w14:paraId="18215B91" w14:textId="27932194" w:rsidR="002437D8" w:rsidRPr="002437D8" w:rsidRDefault="002437D8" w:rsidP="002437D8">
            <w:pPr>
              <w:pStyle w:val="NECBodyCopy"/>
              <w:rPr>
                <w:sz w:val="16"/>
              </w:rPr>
            </w:pPr>
            <w:r w:rsidRPr="002437D8">
              <w:rPr>
                <w:sz w:val="16"/>
              </w:rPr>
              <w:t>REC318 AOB Spreadsheet for ESAJSA and IS</w:t>
            </w:r>
            <w:r w:rsidR="00074897">
              <w:rPr>
                <w:sz w:val="16"/>
              </w:rPr>
              <w:t xml:space="preserve"> v1.0</w:t>
            </w:r>
          </w:p>
        </w:tc>
        <w:tc>
          <w:tcPr>
            <w:tcW w:w="3495" w:type="dxa"/>
          </w:tcPr>
          <w:p w14:paraId="52BC5ABA" w14:textId="658704F1" w:rsidR="008260AB" w:rsidRPr="002437D8" w:rsidRDefault="008260AB" w:rsidP="002437D8">
            <w:pPr>
              <w:pStyle w:val="NECBodyCopy"/>
              <w:rPr>
                <w:sz w:val="16"/>
              </w:rPr>
            </w:pPr>
            <w:r w:rsidRPr="002437D8">
              <w:rPr>
                <w:sz w:val="16"/>
              </w:rPr>
              <w:lastRenderedPageBreak/>
              <w:t>RMI326 User Guide - Notepad Loader V1.0</w:t>
            </w:r>
          </w:p>
          <w:p w14:paraId="55F8773E" w14:textId="71DA0CD9" w:rsidR="008260AB" w:rsidRPr="002437D8" w:rsidRDefault="008260AB" w:rsidP="002437D8">
            <w:pPr>
              <w:pStyle w:val="NECBodyCopy"/>
              <w:rPr>
                <w:sz w:val="16"/>
              </w:rPr>
            </w:pPr>
            <w:r w:rsidRPr="002437D8">
              <w:rPr>
                <w:sz w:val="16"/>
              </w:rPr>
              <w:t xml:space="preserve">User Guide - REV - Credit Manager </w:t>
            </w:r>
            <w:r w:rsidR="00482CB0" w:rsidRPr="002437D8">
              <w:rPr>
                <w:sz w:val="16"/>
              </w:rPr>
              <w:br/>
            </w:r>
            <w:r w:rsidRPr="002437D8">
              <w:rPr>
                <w:sz w:val="16"/>
              </w:rPr>
              <w:t>v1.3</w:t>
            </w:r>
          </w:p>
          <w:p w14:paraId="5A6CC2D2" w14:textId="66D6D548" w:rsidR="008260AB" w:rsidRPr="002437D8" w:rsidRDefault="008260AB" w:rsidP="002437D8">
            <w:pPr>
              <w:pStyle w:val="NECBodyCopy"/>
              <w:rPr>
                <w:sz w:val="16"/>
              </w:rPr>
            </w:pPr>
            <w:r w:rsidRPr="002437D8">
              <w:rPr>
                <w:sz w:val="16"/>
              </w:rPr>
              <w:lastRenderedPageBreak/>
              <w:t xml:space="preserve">User Guide - REV - </w:t>
            </w:r>
            <w:proofErr w:type="spellStart"/>
            <w:r w:rsidRPr="002437D8">
              <w:rPr>
                <w:sz w:val="16"/>
              </w:rPr>
              <w:t>EBills</w:t>
            </w:r>
            <w:proofErr w:type="spellEnd"/>
            <w:r w:rsidRPr="002437D8">
              <w:rPr>
                <w:sz w:val="16"/>
              </w:rPr>
              <w:t xml:space="preserve"> &amp; Notices v9.0</w:t>
            </w:r>
          </w:p>
          <w:p w14:paraId="214379D5" w14:textId="1FE76616" w:rsidR="008260AB" w:rsidRDefault="00074897" w:rsidP="002437D8">
            <w:pPr>
              <w:pStyle w:val="NECBodyCopy"/>
              <w:rPr>
                <w:sz w:val="16"/>
              </w:rPr>
            </w:pPr>
            <w:r>
              <w:rPr>
                <w:sz w:val="16"/>
              </w:rPr>
              <w:br/>
            </w:r>
            <w:r w:rsidR="008260AB" w:rsidRPr="002437D8">
              <w:rPr>
                <w:sz w:val="16"/>
              </w:rPr>
              <w:t>User Guide – REV – ONS_Extract_RMI320 v2.0</w:t>
            </w:r>
          </w:p>
          <w:p w14:paraId="52C29ABF" w14:textId="6E67A38F" w:rsidR="00074897" w:rsidRPr="002437D8" w:rsidRDefault="00074897" w:rsidP="002437D8">
            <w:pPr>
              <w:pStyle w:val="NECBodyCopy"/>
              <w:rPr>
                <w:sz w:val="16"/>
              </w:rPr>
            </w:pPr>
            <w:r>
              <w:rPr>
                <w:sz w:val="16"/>
              </w:rPr>
              <w:t>N/A</w:t>
            </w:r>
          </w:p>
        </w:tc>
      </w:tr>
      <w:tr w:rsidR="004827E5" w14:paraId="32A094D5" w14:textId="77777777" w:rsidTr="00482CB0">
        <w:tc>
          <w:tcPr>
            <w:tcW w:w="2122" w:type="dxa"/>
          </w:tcPr>
          <w:p w14:paraId="478935CD" w14:textId="210CBCA7" w:rsidR="004827E5" w:rsidRPr="004827E5" w:rsidRDefault="004827E5" w:rsidP="00686854">
            <w:pPr>
              <w:pStyle w:val="NECBodyCopy"/>
              <w:rPr>
                <w:sz w:val="16"/>
              </w:rPr>
            </w:pPr>
            <w:r w:rsidRPr="004827E5">
              <w:rPr>
                <w:sz w:val="16"/>
              </w:rPr>
              <w:lastRenderedPageBreak/>
              <w:t>CTR User Guides</w:t>
            </w:r>
          </w:p>
        </w:tc>
        <w:tc>
          <w:tcPr>
            <w:tcW w:w="3402" w:type="dxa"/>
          </w:tcPr>
          <w:p w14:paraId="75E1C9B8" w14:textId="2BAE3AEE" w:rsidR="005B61E1" w:rsidRPr="004827E5" w:rsidRDefault="00891CC7" w:rsidP="00686854">
            <w:pPr>
              <w:pStyle w:val="NECBodyCopy"/>
              <w:rPr>
                <w:sz w:val="16"/>
              </w:rPr>
            </w:pPr>
            <w:r>
              <w:rPr>
                <w:sz w:val="16"/>
              </w:rPr>
              <w:t>N/A</w:t>
            </w:r>
          </w:p>
        </w:tc>
        <w:tc>
          <w:tcPr>
            <w:tcW w:w="3495" w:type="dxa"/>
          </w:tcPr>
          <w:p w14:paraId="72048649" w14:textId="4EB5BF33" w:rsidR="005B61E1" w:rsidRPr="004827E5" w:rsidRDefault="00891CC7" w:rsidP="00686854">
            <w:pPr>
              <w:pStyle w:val="NECBodyCopy"/>
              <w:rPr>
                <w:sz w:val="16"/>
              </w:rPr>
            </w:pPr>
            <w:r>
              <w:rPr>
                <w:sz w:val="16"/>
              </w:rPr>
              <w:t>N/A</w:t>
            </w:r>
          </w:p>
        </w:tc>
      </w:tr>
      <w:tr w:rsidR="004827E5" w14:paraId="7C9DB24D" w14:textId="77777777" w:rsidTr="00482CB0">
        <w:tc>
          <w:tcPr>
            <w:tcW w:w="2122" w:type="dxa"/>
          </w:tcPr>
          <w:p w14:paraId="30ACFE4F" w14:textId="485D127D" w:rsidR="004827E5" w:rsidRPr="004827E5" w:rsidRDefault="004827E5" w:rsidP="00686854">
            <w:pPr>
              <w:pStyle w:val="NECBodyCopy"/>
              <w:rPr>
                <w:sz w:val="16"/>
              </w:rPr>
            </w:pPr>
            <w:r w:rsidRPr="004827E5">
              <w:rPr>
                <w:sz w:val="16"/>
              </w:rPr>
              <w:t>Common User Guides</w:t>
            </w:r>
          </w:p>
        </w:tc>
        <w:tc>
          <w:tcPr>
            <w:tcW w:w="3402" w:type="dxa"/>
          </w:tcPr>
          <w:p w14:paraId="77A4E574" w14:textId="2D058130" w:rsidR="004827E5" w:rsidRPr="004827E5" w:rsidRDefault="002437D8" w:rsidP="00686854">
            <w:pPr>
              <w:pStyle w:val="NECBodyCopy"/>
              <w:rPr>
                <w:sz w:val="16"/>
              </w:rPr>
            </w:pPr>
            <w:r w:rsidRPr="002437D8">
              <w:rPr>
                <w:sz w:val="16"/>
              </w:rPr>
              <w:t>RB-I@W-Integration-v1.6</w:t>
            </w:r>
          </w:p>
        </w:tc>
        <w:tc>
          <w:tcPr>
            <w:tcW w:w="3495" w:type="dxa"/>
          </w:tcPr>
          <w:p w14:paraId="0C037B4B" w14:textId="33F6CB5F" w:rsidR="004827E5" w:rsidRPr="004827E5" w:rsidRDefault="002437D8" w:rsidP="00686854">
            <w:pPr>
              <w:pStyle w:val="NECBodyCopy"/>
              <w:rPr>
                <w:sz w:val="16"/>
              </w:rPr>
            </w:pPr>
            <w:r w:rsidRPr="002437D8">
              <w:rPr>
                <w:sz w:val="16"/>
              </w:rPr>
              <w:t>RB-I@W-Integration-v1.</w:t>
            </w:r>
            <w:r>
              <w:rPr>
                <w:sz w:val="16"/>
              </w:rPr>
              <w:t>5</w:t>
            </w:r>
          </w:p>
        </w:tc>
      </w:tr>
    </w:tbl>
    <w:p w14:paraId="3989AC5B" w14:textId="4F82E625" w:rsidR="00A7421D" w:rsidRDefault="004827E5" w:rsidP="004827E5">
      <w:pPr>
        <w:pStyle w:val="Heading2"/>
      </w:pPr>
      <w:bookmarkStart w:id="16" w:name="_Toc83746566"/>
      <w:r>
        <w:t>Immediate Changes on Installation</w:t>
      </w:r>
      <w:bookmarkEnd w:id="16"/>
    </w:p>
    <w:p w14:paraId="6BC3F7D9" w14:textId="3F1406EF" w:rsidR="004827E5" w:rsidRDefault="004827E5" w:rsidP="004827E5">
      <w:pPr>
        <w:pStyle w:val="NECBodyCopy"/>
      </w:pPr>
      <w:r w:rsidRPr="004827E5">
        <w:t>This table shows a checklist of notable immediate changes on installation of this release. We recommend that you read the full release notes before using the release in a live environment.</w:t>
      </w:r>
    </w:p>
    <w:tbl>
      <w:tblPr>
        <w:tblStyle w:val="NECTable"/>
        <w:tblW w:w="0" w:type="auto"/>
        <w:tblLook w:val="04A0" w:firstRow="1" w:lastRow="0" w:firstColumn="1" w:lastColumn="0" w:noHBand="0" w:noVBand="1"/>
      </w:tblPr>
      <w:tblGrid>
        <w:gridCol w:w="1838"/>
        <w:gridCol w:w="4174"/>
        <w:gridCol w:w="3007"/>
      </w:tblGrid>
      <w:tr w:rsidR="004827E5" w14:paraId="1DC6158B" w14:textId="77777777" w:rsidTr="004827E5">
        <w:trPr>
          <w:cnfStyle w:val="100000000000" w:firstRow="1" w:lastRow="0" w:firstColumn="0" w:lastColumn="0" w:oddVBand="0" w:evenVBand="0" w:oddHBand="0" w:evenHBand="0" w:firstRowFirstColumn="0" w:firstRowLastColumn="0" w:lastRowFirstColumn="0" w:lastRowLastColumn="0"/>
        </w:trPr>
        <w:tc>
          <w:tcPr>
            <w:tcW w:w="1838" w:type="dxa"/>
          </w:tcPr>
          <w:p w14:paraId="3221E8B5" w14:textId="1F2B087A" w:rsidR="004827E5" w:rsidRDefault="004827E5" w:rsidP="004827E5">
            <w:pPr>
              <w:pStyle w:val="NECBodyCopy"/>
            </w:pPr>
            <w:r>
              <w:t>Change</w:t>
            </w:r>
          </w:p>
        </w:tc>
        <w:tc>
          <w:tcPr>
            <w:tcW w:w="4174" w:type="dxa"/>
          </w:tcPr>
          <w:p w14:paraId="59E937C7" w14:textId="559D66E7" w:rsidR="004827E5" w:rsidRDefault="004827E5" w:rsidP="004827E5">
            <w:pPr>
              <w:pStyle w:val="NECBodyCopy"/>
            </w:pPr>
            <w:r>
              <w:t>Detail</w:t>
            </w:r>
          </w:p>
        </w:tc>
        <w:tc>
          <w:tcPr>
            <w:tcW w:w="3007" w:type="dxa"/>
          </w:tcPr>
          <w:p w14:paraId="630DA6D5" w14:textId="049ECA15" w:rsidR="004827E5" w:rsidRDefault="004827E5" w:rsidP="004827E5">
            <w:pPr>
              <w:pStyle w:val="NECBodyCopy"/>
            </w:pPr>
            <w:r>
              <w:t>What should you do</w:t>
            </w:r>
          </w:p>
        </w:tc>
      </w:tr>
      <w:tr w:rsidR="004827E5" w14:paraId="313F9BDB" w14:textId="77777777" w:rsidTr="004827E5">
        <w:tc>
          <w:tcPr>
            <w:tcW w:w="1838" w:type="dxa"/>
          </w:tcPr>
          <w:p w14:paraId="53353901" w14:textId="77777777" w:rsidR="004827E5" w:rsidRDefault="004827E5" w:rsidP="004827E5">
            <w:pPr>
              <w:pStyle w:val="NECBodyCopy"/>
            </w:pPr>
          </w:p>
        </w:tc>
        <w:tc>
          <w:tcPr>
            <w:tcW w:w="4174" w:type="dxa"/>
          </w:tcPr>
          <w:p w14:paraId="3BD8CE74" w14:textId="77777777" w:rsidR="004827E5" w:rsidRDefault="004827E5" w:rsidP="004827E5">
            <w:pPr>
              <w:pStyle w:val="NECBodyCopy"/>
            </w:pPr>
          </w:p>
        </w:tc>
        <w:tc>
          <w:tcPr>
            <w:tcW w:w="3007" w:type="dxa"/>
          </w:tcPr>
          <w:p w14:paraId="077511FC" w14:textId="77777777" w:rsidR="004827E5" w:rsidRDefault="004827E5" w:rsidP="004827E5">
            <w:pPr>
              <w:pStyle w:val="NECBodyCopy"/>
            </w:pPr>
          </w:p>
        </w:tc>
      </w:tr>
    </w:tbl>
    <w:p w14:paraId="7E5AC447" w14:textId="07D3C973" w:rsidR="004827E5" w:rsidRDefault="004827E5" w:rsidP="004827E5">
      <w:pPr>
        <w:pStyle w:val="Heading2"/>
      </w:pPr>
      <w:bookmarkStart w:id="17" w:name="_Toc83746567"/>
      <w:r>
        <w:t>Hot Fix Reminder</w:t>
      </w:r>
      <w:bookmarkEnd w:id="17"/>
    </w:p>
    <w:p w14:paraId="19A1DFF0" w14:textId="3CD6B922" w:rsidR="004827E5" w:rsidRPr="004827E5" w:rsidRDefault="004827E5" w:rsidP="004827E5">
      <w:pPr>
        <w:pStyle w:val="NECNotes"/>
      </w:pPr>
      <w:r w:rsidRPr="004827E5">
        <w:t>You are reminded that if you have recently applied a hot fix to ensure that this fix has been included in this release, please also check the Bug Fix List delivered with this release.  If it is not included, then the hot fix will need to be re-applied.</w:t>
      </w:r>
    </w:p>
    <w:p w14:paraId="4C8B210F" w14:textId="266A60C0" w:rsidR="004827E5" w:rsidRDefault="00025A72" w:rsidP="00025A72">
      <w:pPr>
        <w:pStyle w:val="Heading3"/>
      </w:pPr>
      <w:bookmarkStart w:id="18" w:name="_Toc83746568"/>
      <w:r>
        <w:t>Hot fixes to be installed at this Release</w:t>
      </w:r>
      <w:bookmarkEnd w:id="18"/>
    </w:p>
    <w:tbl>
      <w:tblPr>
        <w:tblStyle w:val="NECTable"/>
        <w:tblW w:w="0" w:type="auto"/>
        <w:tblLook w:val="04A0" w:firstRow="1" w:lastRow="0" w:firstColumn="1" w:lastColumn="0" w:noHBand="0" w:noVBand="1"/>
      </w:tblPr>
      <w:tblGrid>
        <w:gridCol w:w="1413"/>
        <w:gridCol w:w="7606"/>
      </w:tblGrid>
      <w:tr w:rsidR="00025A72" w14:paraId="35334F4B" w14:textId="77777777" w:rsidTr="00025A72">
        <w:trPr>
          <w:cnfStyle w:val="100000000000" w:firstRow="1" w:lastRow="0" w:firstColumn="0" w:lastColumn="0" w:oddVBand="0" w:evenVBand="0" w:oddHBand="0" w:evenHBand="0" w:firstRowFirstColumn="0" w:firstRowLastColumn="0" w:lastRowFirstColumn="0" w:lastRowLastColumn="0"/>
        </w:trPr>
        <w:tc>
          <w:tcPr>
            <w:tcW w:w="1413" w:type="dxa"/>
          </w:tcPr>
          <w:p w14:paraId="0B7F08CD" w14:textId="084F4B55" w:rsidR="00025A72" w:rsidRDefault="00025A72" w:rsidP="00025A72">
            <w:pPr>
              <w:pStyle w:val="NECBodyCopy"/>
            </w:pPr>
            <w:r>
              <w:t>WMS</w:t>
            </w:r>
          </w:p>
        </w:tc>
        <w:tc>
          <w:tcPr>
            <w:tcW w:w="7606" w:type="dxa"/>
          </w:tcPr>
          <w:p w14:paraId="23815F57" w14:textId="2C0AC486" w:rsidR="00025A72" w:rsidRDefault="00025A72" w:rsidP="00025A72">
            <w:pPr>
              <w:pStyle w:val="NECBodyCopy"/>
            </w:pPr>
            <w:r>
              <w:t>Detail</w:t>
            </w:r>
          </w:p>
        </w:tc>
      </w:tr>
      <w:tr w:rsidR="00025A72" w14:paraId="55107D2C" w14:textId="77777777" w:rsidTr="00025A72">
        <w:tc>
          <w:tcPr>
            <w:tcW w:w="1413" w:type="dxa"/>
          </w:tcPr>
          <w:p w14:paraId="0C75BD0D" w14:textId="77777777" w:rsidR="00025A72" w:rsidRDefault="00025A72" w:rsidP="00025A72">
            <w:pPr>
              <w:pStyle w:val="NECBodyCopy"/>
            </w:pPr>
          </w:p>
        </w:tc>
        <w:tc>
          <w:tcPr>
            <w:tcW w:w="7606" w:type="dxa"/>
          </w:tcPr>
          <w:p w14:paraId="1BE2562B" w14:textId="77777777" w:rsidR="00025A72" w:rsidRDefault="00025A72" w:rsidP="00025A72">
            <w:pPr>
              <w:pStyle w:val="NECBodyCopy"/>
            </w:pPr>
          </w:p>
        </w:tc>
      </w:tr>
    </w:tbl>
    <w:p w14:paraId="5A0E6F7A" w14:textId="760E4B85" w:rsidR="00025A72" w:rsidRDefault="00025A72" w:rsidP="00025A72">
      <w:pPr>
        <w:pStyle w:val="Heading2"/>
      </w:pPr>
      <w:bookmarkStart w:id="19" w:name="_Toc83746569"/>
      <w:r>
        <w:t>Licencing Modules at this Release</w:t>
      </w:r>
      <w:bookmarkEnd w:id="19"/>
    </w:p>
    <w:p w14:paraId="4D9FE46C" w14:textId="77777777" w:rsidR="00025A72" w:rsidRDefault="00025A72" w:rsidP="00025A72">
      <w:pPr>
        <w:pStyle w:val="NECBodyCopy"/>
      </w:pPr>
      <w:r>
        <w:t>The following is an instruction of how to obtain and enable the licence for any of the new licenced modules at this release.</w:t>
      </w:r>
    </w:p>
    <w:p w14:paraId="0A0AF0DC" w14:textId="77777777" w:rsidR="00025A72" w:rsidRDefault="00025A72" w:rsidP="00025A72">
      <w:pPr>
        <w:pStyle w:val="NECBodyCopy"/>
      </w:pPr>
      <w:r>
        <w:t>To Find Your Customer Id:</w:t>
      </w:r>
    </w:p>
    <w:p w14:paraId="60C6D16E" w14:textId="1F191A80" w:rsidR="00025A72" w:rsidRDefault="00025A72" w:rsidP="00025A72">
      <w:pPr>
        <w:pStyle w:val="NECBodyCopy"/>
        <w:numPr>
          <w:ilvl w:val="0"/>
          <w:numId w:val="40"/>
        </w:numPr>
      </w:pPr>
      <w:r>
        <w:t xml:space="preserve">Go to the </w:t>
      </w:r>
      <w:r w:rsidRPr="00025A72">
        <w:rPr>
          <w:b/>
        </w:rPr>
        <w:t>System</w:t>
      </w:r>
      <w:r>
        <w:t xml:space="preserve"> tab (SYSTEM-153).</w:t>
      </w:r>
    </w:p>
    <w:p w14:paraId="465D5AED" w14:textId="01E1FFE7" w:rsidR="00025A72" w:rsidRDefault="00025A72" w:rsidP="00025A72">
      <w:pPr>
        <w:pStyle w:val="NECBodyCopy"/>
        <w:numPr>
          <w:ilvl w:val="0"/>
          <w:numId w:val="40"/>
        </w:numPr>
      </w:pPr>
      <w:r>
        <w:t xml:space="preserve">Go to </w:t>
      </w:r>
      <w:r w:rsidRPr="00025A72">
        <w:rPr>
          <w:b/>
        </w:rPr>
        <w:t>System &gt; Security</w:t>
      </w:r>
      <w:r>
        <w:t>.</w:t>
      </w:r>
    </w:p>
    <w:p w14:paraId="06761A81" w14:textId="281FB3D1" w:rsidR="00025A72" w:rsidRDefault="00025A72" w:rsidP="00025A72">
      <w:pPr>
        <w:pStyle w:val="NECBodyCopy"/>
        <w:numPr>
          <w:ilvl w:val="0"/>
          <w:numId w:val="40"/>
        </w:numPr>
      </w:pPr>
      <w:r>
        <w:t xml:space="preserve">Go to </w:t>
      </w:r>
      <w:r w:rsidRPr="00025A72">
        <w:rPr>
          <w:b/>
        </w:rPr>
        <w:t>Licenses</w:t>
      </w:r>
      <w:r>
        <w:t xml:space="preserve"> (CORESEC-109).</w:t>
      </w:r>
    </w:p>
    <w:p w14:paraId="7BE3899F" w14:textId="653FF573" w:rsidR="00025A72" w:rsidRDefault="00025A72" w:rsidP="00025A72">
      <w:pPr>
        <w:pStyle w:val="NECBodyCopy"/>
        <w:numPr>
          <w:ilvl w:val="0"/>
          <w:numId w:val="40"/>
        </w:numPr>
      </w:pPr>
      <w:r>
        <w:t>Search for the licence name for the area (see under each section in release notes below or see table in this section).</w:t>
      </w:r>
    </w:p>
    <w:p w14:paraId="632392E5" w14:textId="4A58F660" w:rsidR="00025A72" w:rsidRDefault="00025A72" w:rsidP="00025A72">
      <w:pPr>
        <w:pStyle w:val="NECBodyCopy"/>
        <w:numPr>
          <w:ilvl w:val="0"/>
          <w:numId w:val="40"/>
        </w:numPr>
      </w:pPr>
      <w:r>
        <w:t xml:space="preserve">Click on the </w:t>
      </w:r>
      <w:r w:rsidRPr="00025A72">
        <w:rPr>
          <w:b/>
        </w:rPr>
        <w:t>Update</w:t>
      </w:r>
      <w:r>
        <w:t xml:space="preserve"> icon next to the record.</w:t>
      </w:r>
    </w:p>
    <w:p w14:paraId="66C73807" w14:textId="4F75E26F" w:rsidR="00025A72" w:rsidRDefault="00025A72" w:rsidP="00025A72">
      <w:pPr>
        <w:pStyle w:val="NECBodyCopy"/>
        <w:numPr>
          <w:ilvl w:val="0"/>
          <w:numId w:val="40"/>
        </w:numPr>
      </w:pPr>
      <w:r>
        <w:t xml:space="preserve">The </w:t>
      </w:r>
      <w:r w:rsidRPr="00025A72">
        <w:rPr>
          <w:b/>
        </w:rPr>
        <w:t>Customer Id</w:t>
      </w:r>
      <w:r>
        <w:t xml:space="preserve"> can be found here.</w:t>
      </w:r>
    </w:p>
    <w:p w14:paraId="03BD4069" w14:textId="2748C272" w:rsidR="00025A72" w:rsidRDefault="00025A72" w:rsidP="00025A72">
      <w:pPr>
        <w:pStyle w:val="NECBodyCopy"/>
        <w:numPr>
          <w:ilvl w:val="0"/>
          <w:numId w:val="40"/>
        </w:numPr>
      </w:pPr>
      <w:r>
        <w:lastRenderedPageBreak/>
        <w:t xml:space="preserve">Once you have provided the purchase order, raise a call on the customer portal giving your customer id and the name of the item (licence name) that you wish to have licenced. Customer Services will then generate a response key and email this back to you. </w:t>
      </w:r>
    </w:p>
    <w:p w14:paraId="0E5CA3C9" w14:textId="4984A6F5" w:rsidR="00025A72" w:rsidRDefault="00025A72" w:rsidP="00025A72">
      <w:pPr>
        <w:pStyle w:val="NECBodyCopy"/>
        <w:numPr>
          <w:ilvl w:val="0"/>
          <w:numId w:val="40"/>
        </w:numPr>
      </w:pPr>
      <w:r>
        <w:t xml:space="preserve">To activate this functionality, insert the response key into the Key field and ensure that the </w:t>
      </w:r>
      <w:r w:rsidRPr="00025A72">
        <w:rPr>
          <w:b/>
        </w:rPr>
        <w:t>"Enabled Ind"</w:t>
      </w:r>
      <w:r>
        <w:t xml:space="preserve"> has been ticked.</w:t>
      </w:r>
    </w:p>
    <w:p w14:paraId="1D742415" w14:textId="4C3BA0B3" w:rsidR="00025A72" w:rsidRPr="00025A72" w:rsidRDefault="00025A72" w:rsidP="00025A72">
      <w:pPr>
        <w:pStyle w:val="NECBodyCopy"/>
        <w:numPr>
          <w:ilvl w:val="0"/>
          <w:numId w:val="40"/>
        </w:numPr>
      </w:pPr>
      <w:r>
        <w:t xml:space="preserve">You can test your licence has been applied correctly by selecting the </w:t>
      </w:r>
      <w:r w:rsidRPr="00025A72">
        <w:rPr>
          <w:b/>
        </w:rPr>
        <w:t>‘Test Licence’</w:t>
      </w:r>
      <w:r>
        <w:t xml:space="preserve"> action that becomes available once you have selected the licence:</w:t>
      </w:r>
    </w:p>
    <w:tbl>
      <w:tblPr>
        <w:tblStyle w:val="NECTable"/>
        <w:tblW w:w="0" w:type="auto"/>
        <w:tblLook w:val="04A0" w:firstRow="1" w:lastRow="0" w:firstColumn="1" w:lastColumn="0" w:noHBand="0" w:noVBand="1"/>
      </w:tblPr>
      <w:tblGrid>
        <w:gridCol w:w="2723"/>
        <w:gridCol w:w="3368"/>
        <w:gridCol w:w="2928"/>
      </w:tblGrid>
      <w:tr w:rsidR="00025A72" w14:paraId="1911A167" w14:textId="77777777" w:rsidTr="00553689">
        <w:trPr>
          <w:cnfStyle w:val="100000000000" w:firstRow="1" w:lastRow="0" w:firstColumn="0" w:lastColumn="0" w:oddVBand="0" w:evenVBand="0" w:oddHBand="0" w:evenHBand="0" w:firstRowFirstColumn="0" w:firstRowLastColumn="0" w:lastRowFirstColumn="0" w:lastRowLastColumn="0"/>
        </w:trPr>
        <w:tc>
          <w:tcPr>
            <w:tcW w:w="2723" w:type="dxa"/>
          </w:tcPr>
          <w:p w14:paraId="066AA91A" w14:textId="2731616F" w:rsidR="00025A72" w:rsidRDefault="00025A72" w:rsidP="00B02097">
            <w:pPr>
              <w:pStyle w:val="NECBodyCopy"/>
            </w:pPr>
            <w:r>
              <w:t>Licence Name</w:t>
            </w:r>
          </w:p>
        </w:tc>
        <w:tc>
          <w:tcPr>
            <w:tcW w:w="3368" w:type="dxa"/>
          </w:tcPr>
          <w:p w14:paraId="44E5F00F" w14:textId="4C3002CC" w:rsidR="00025A72" w:rsidRDefault="00025A72" w:rsidP="00B02097">
            <w:pPr>
              <w:pStyle w:val="NECBodyCopy"/>
            </w:pPr>
            <w:r>
              <w:t>Description</w:t>
            </w:r>
          </w:p>
        </w:tc>
        <w:tc>
          <w:tcPr>
            <w:tcW w:w="2928" w:type="dxa"/>
          </w:tcPr>
          <w:p w14:paraId="44375055" w14:textId="3A6158FB" w:rsidR="00025A72" w:rsidRDefault="00025A72" w:rsidP="00B02097">
            <w:pPr>
              <w:pStyle w:val="NECBodyCopy"/>
            </w:pPr>
            <w:r>
              <w:t>Funding Arrangements</w:t>
            </w:r>
          </w:p>
        </w:tc>
      </w:tr>
      <w:tr w:rsidR="00025A72" w14:paraId="4E35B7CB" w14:textId="77777777" w:rsidTr="00553689">
        <w:tc>
          <w:tcPr>
            <w:tcW w:w="2723" w:type="dxa"/>
          </w:tcPr>
          <w:p w14:paraId="54699BB2" w14:textId="7D9A1D83" w:rsidR="00025A72" w:rsidRPr="00BB2937" w:rsidRDefault="008260AB" w:rsidP="00BB2937">
            <w:pPr>
              <w:pStyle w:val="NECBodyCopy"/>
            </w:pPr>
            <w:r w:rsidRPr="00BB2937">
              <w:t>REC318</w:t>
            </w:r>
          </w:p>
        </w:tc>
        <w:tc>
          <w:tcPr>
            <w:tcW w:w="3368" w:type="dxa"/>
          </w:tcPr>
          <w:p w14:paraId="7286ED1A" w14:textId="0693ECAE" w:rsidR="00025A72" w:rsidRPr="00BB2937" w:rsidRDefault="008260AB" w:rsidP="00BB2937">
            <w:pPr>
              <w:pStyle w:val="NECBodyCopy"/>
            </w:pPr>
            <w:r w:rsidRPr="00BB2937">
              <w:t>This is a new data extract for DWP AOB for ESA/JSA and IS.</w:t>
            </w:r>
          </w:p>
        </w:tc>
        <w:tc>
          <w:tcPr>
            <w:tcW w:w="2928" w:type="dxa"/>
          </w:tcPr>
          <w:p w14:paraId="3D42FECC" w14:textId="593BE0C5" w:rsidR="00025A72" w:rsidRPr="00BB2937" w:rsidRDefault="008260AB" w:rsidP="00BB2937">
            <w:pPr>
              <w:pStyle w:val="NECBodyCopy"/>
            </w:pPr>
            <w:r w:rsidRPr="00BB2937">
              <w:t>This is a licenced module.</w:t>
            </w:r>
          </w:p>
        </w:tc>
      </w:tr>
      <w:tr w:rsidR="004375F2" w14:paraId="5F1317B0" w14:textId="77777777" w:rsidTr="00553689">
        <w:tc>
          <w:tcPr>
            <w:tcW w:w="2723" w:type="dxa"/>
          </w:tcPr>
          <w:p w14:paraId="12611D7D" w14:textId="4ADC13B2" w:rsidR="004375F2" w:rsidRPr="00BB2937" w:rsidRDefault="004375F2" w:rsidP="00BB2937">
            <w:pPr>
              <w:pStyle w:val="NECBodyCopy"/>
            </w:pPr>
            <w:r w:rsidRPr="004375F2">
              <w:t>CGPAYMNTBACSFORMAT</w:t>
            </w:r>
          </w:p>
        </w:tc>
        <w:tc>
          <w:tcPr>
            <w:tcW w:w="3368" w:type="dxa"/>
          </w:tcPr>
          <w:p w14:paraId="32B50274" w14:textId="487D3E69" w:rsidR="004375F2" w:rsidRPr="00BB2937" w:rsidRDefault="004375F2" w:rsidP="00BB2937">
            <w:pPr>
              <w:pStyle w:val="NECBodyCopy"/>
            </w:pPr>
            <w:r w:rsidRPr="004375F2">
              <w:t>A new parameter has been provided to enable a new BACS payment file to be produced that can be sent directly to the bank rather than through a creditors system.</w:t>
            </w:r>
          </w:p>
        </w:tc>
        <w:tc>
          <w:tcPr>
            <w:tcW w:w="2928" w:type="dxa"/>
          </w:tcPr>
          <w:p w14:paraId="08F96C1C" w14:textId="5B05486B" w:rsidR="004375F2" w:rsidRDefault="004375F2" w:rsidP="00BB2937">
            <w:pPr>
              <w:pStyle w:val="NECBodyCopy"/>
            </w:pPr>
            <w:r w:rsidRPr="004375F2">
              <w:t xml:space="preserve">For further information please contact </w:t>
            </w:r>
            <w:hyperlink r:id="rId15" w:history="1">
              <w:r w:rsidRPr="00D13468">
                <w:rPr>
                  <w:rStyle w:val="Hyperlink"/>
                </w:rPr>
                <w:t>enquiries@necsws.com</w:t>
              </w:r>
            </w:hyperlink>
          </w:p>
          <w:p w14:paraId="652BDEE6" w14:textId="279E8FA5" w:rsidR="004375F2" w:rsidRPr="00BB2937" w:rsidRDefault="004375F2" w:rsidP="00BB2937">
            <w:pPr>
              <w:pStyle w:val="NECBodyCopy"/>
            </w:pPr>
          </w:p>
        </w:tc>
      </w:tr>
    </w:tbl>
    <w:p w14:paraId="281E50B3" w14:textId="03C8716E" w:rsidR="00A7421D" w:rsidRDefault="00025A72" w:rsidP="00025A72">
      <w:pPr>
        <w:pStyle w:val="Heading2"/>
      </w:pPr>
      <w:bookmarkStart w:id="20" w:name="_Toc83746570"/>
      <w:r>
        <w:t>Scripts Provided with this Release</w:t>
      </w:r>
      <w:bookmarkEnd w:id="20"/>
    </w:p>
    <w:p w14:paraId="69A3C8DB" w14:textId="2B7DB6E2" w:rsidR="00A7421D" w:rsidRDefault="00025A72" w:rsidP="00686854">
      <w:pPr>
        <w:pStyle w:val="NECBodyCopy"/>
      </w:pPr>
      <w:r w:rsidRPr="00025A72">
        <w:t>These are new scripts that you will need to run after loading the release. They may relate to bug fixes or new areas of functionality. This will be explained in the main body of the notes. The scripts and links to their explanations can be found below:</w:t>
      </w:r>
    </w:p>
    <w:p w14:paraId="396CFEF6" w14:textId="0AF8ADE3" w:rsidR="00025A72" w:rsidRDefault="00025A72" w:rsidP="00025A72">
      <w:pPr>
        <w:pStyle w:val="Heading3"/>
      </w:pPr>
      <w:bookmarkStart w:id="21" w:name="_Toc83746571"/>
      <w:r>
        <w:t>Revenues Scripts</w:t>
      </w:r>
      <w:bookmarkEnd w:id="21"/>
    </w:p>
    <w:p w14:paraId="0133828F" w14:textId="02205AA8" w:rsidR="005C2BCE" w:rsidRPr="005C2BCE" w:rsidRDefault="008260AB" w:rsidP="005C2BCE">
      <w:pPr>
        <w:pStyle w:val="NECBodyCopy"/>
      </w:pPr>
      <w:r>
        <w:t>None</w:t>
      </w:r>
    </w:p>
    <w:p w14:paraId="6FFF2EA4" w14:textId="39CC6E56" w:rsidR="003F3DD0" w:rsidRDefault="003F3DD0" w:rsidP="003F3DD0">
      <w:pPr>
        <w:pStyle w:val="Heading3"/>
      </w:pPr>
      <w:bookmarkStart w:id="22" w:name="_Toc83746572"/>
      <w:r>
        <w:t>Benefit Scripts</w:t>
      </w:r>
      <w:bookmarkEnd w:id="22"/>
    </w:p>
    <w:p w14:paraId="7A6ECBFA" w14:textId="607BA6E0" w:rsidR="00EB7254" w:rsidRPr="00693F1F" w:rsidRDefault="00EB7254" w:rsidP="00693F1F">
      <w:pPr>
        <w:pStyle w:val="NECBodyCopy"/>
      </w:pPr>
      <w:r w:rsidRPr="00693F1F">
        <w:t>WMS 159010: MAC claims may fail calc if not re-</w:t>
      </w:r>
      <w:proofErr w:type="spellStart"/>
      <w:r w:rsidRPr="00693F1F">
        <w:t>calc’d</w:t>
      </w:r>
      <w:proofErr w:type="spellEnd"/>
      <w:r w:rsidRPr="00693F1F">
        <w:t xml:space="preserve"> since 6.19.2.0</w:t>
      </w:r>
    </w:p>
    <w:p w14:paraId="02BDC3DC" w14:textId="5BBF3B3A" w:rsidR="00EB7254" w:rsidRPr="00693F1F" w:rsidRDefault="00EB7254" w:rsidP="00693F1F">
      <w:pPr>
        <w:pStyle w:val="NECBodyCopy"/>
      </w:pPr>
      <w:r w:rsidRPr="00693F1F">
        <w:t>WMS 160445: W</w:t>
      </w:r>
      <w:r w:rsidR="008351F3">
        <w:t xml:space="preserve">rong Capital Tariff for CL/PT aged 65 when 65+ </w:t>
      </w:r>
      <w:proofErr w:type="spellStart"/>
      <w:r w:rsidR="008351F3">
        <w:t>capital_tariff</w:t>
      </w:r>
      <w:proofErr w:type="spellEnd"/>
      <w:r w:rsidR="008351F3">
        <w:t xml:space="preserve"> record exists</w:t>
      </w:r>
    </w:p>
    <w:p w14:paraId="2A63E2B8" w14:textId="14DD1528" w:rsidR="00025A72" w:rsidRDefault="00025A72" w:rsidP="00025A72">
      <w:pPr>
        <w:pStyle w:val="Heading3"/>
      </w:pPr>
      <w:bookmarkStart w:id="23" w:name="_Toc83746573"/>
      <w:r>
        <w:t>CTR Scripts</w:t>
      </w:r>
      <w:bookmarkEnd w:id="23"/>
    </w:p>
    <w:p w14:paraId="008152A3" w14:textId="16966409" w:rsidR="003F3DD0" w:rsidRPr="003F3DD0" w:rsidRDefault="003F3DD0" w:rsidP="003F3DD0">
      <w:pPr>
        <w:pStyle w:val="NECBodyCopy"/>
      </w:pPr>
      <w:r>
        <w:t>None</w:t>
      </w:r>
    </w:p>
    <w:p w14:paraId="474B3767" w14:textId="34CFBC26" w:rsidR="00025A72" w:rsidRDefault="00025A72" w:rsidP="00025A72">
      <w:pPr>
        <w:pStyle w:val="Heading3"/>
      </w:pPr>
      <w:bookmarkStart w:id="24" w:name="_Toc83746574"/>
      <w:r>
        <w:t>Common Scripts</w:t>
      </w:r>
      <w:bookmarkEnd w:id="24"/>
    </w:p>
    <w:p w14:paraId="55D9F468" w14:textId="4BF4D13F" w:rsidR="00A7421D" w:rsidRDefault="003F3DD0" w:rsidP="00686854">
      <w:pPr>
        <w:pStyle w:val="NECBodyCopy"/>
      </w:pPr>
      <w:r>
        <w:t>None</w:t>
      </w:r>
    </w:p>
    <w:p w14:paraId="7DAE5766" w14:textId="58CCE4E9" w:rsidR="00A7421D" w:rsidRDefault="00F617EA" w:rsidP="00F617EA">
      <w:pPr>
        <w:pStyle w:val="Heading2"/>
      </w:pPr>
      <w:bookmarkStart w:id="25" w:name="_Toc83746575"/>
      <w:r>
        <w:t>Order of Notes</w:t>
      </w:r>
      <w:bookmarkEnd w:id="25"/>
    </w:p>
    <w:p w14:paraId="05B5CE6A" w14:textId="685BA5FF" w:rsidR="00F617EA" w:rsidRDefault="00F617EA" w:rsidP="00F617EA">
      <w:pPr>
        <w:pStyle w:val="NECBodyCopy"/>
      </w:pPr>
      <w:r>
        <w:t xml:space="preserve">The user group executive has requested that release notes for new modules where a licence needs to be purchased, are provided separately from the main release notes. Any such items are listed in the "Additional Modules Available" section of this document. </w:t>
      </w:r>
    </w:p>
    <w:p w14:paraId="1EFC0872" w14:textId="5A238229" w:rsidR="00553689" w:rsidRDefault="00553689" w:rsidP="00F617EA">
      <w:pPr>
        <w:pStyle w:val="NECBodyCopy"/>
      </w:pPr>
    </w:p>
    <w:p w14:paraId="4776AAFE" w14:textId="6D499B44" w:rsidR="00F617EA" w:rsidRDefault="00F617EA" w:rsidP="00F617EA">
      <w:pPr>
        <w:pStyle w:val="NECNotes"/>
      </w:pPr>
      <w:r>
        <w:lastRenderedPageBreak/>
        <w:t>Funded legislative items will remain in the main notes.</w:t>
      </w:r>
    </w:p>
    <w:p w14:paraId="73AF90F6" w14:textId="2961B96A" w:rsidR="00A7421D" w:rsidRDefault="00F617EA" w:rsidP="00F617EA">
      <w:pPr>
        <w:pStyle w:val="Heading2"/>
      </w:pPr>
      <w:bookmarkStart w:id="26" w:name="_Toc83746576"/>
      <w:r>
        <w:t>Support and Maintenance for Bespoke Modules</w:t>
      </w:r>
      <w:bookmarkEnd w:id="26"/>
    </w:p>
    <w:p w14:paraId="75B9C67E" w14:textId="443626C8" w:rsidR="00A7421D" w:rsidRDefault="00F617EA" w:rsidP="00686854">
      <w:pPr>
        <w:pStyle w:val="NECBodyCopy"/>
      </w:pPr>
      <w:r w:rsidRPr="00F617EA">
        <w:t xml:space="preserve">Please be aware that it is the customer’s responsibility to make sure that any previously installed bespoke modules are compatible with this new release. Any requests for support or maintenance resulting from incompatibility issues will be chargeable. </w:t>
      </w:r>
      <w:r w:rsidR="00DC05BB">
        <w:t>NEC</w:t>
      </w:r>
      <w:r w:rsidRPr="00F617EA">
        <w:t xml:space="preserve"> recommend that bespoke processes are tested before the release is installed into your live environment.</w:t>
      </w:r>
    </w:p>
    <w:p w14:paraId="1CA91FEA" w14:textId="3AE50AAC" w:rsidR="007409E6" w:rsidRPr="007409E6" w:rsidRDefault="007409E6" w:rsidP="007409E6">
      <w:pPr>
        <w:pStyle w:val="NECBodyCopy"/>
        <w:sectPr w:rsidR="007409E6" w:rsidRPr="007409E6" w:rsidSect="00E50AA4">
          <w:headerReference w:type="default" r:id="rId16"/>
          <w:pgSz w:w="11909" w:h="16834" w:code="9"/>
          <w:pgMar w:top="1699" w:right="1440" w:bottom="1440" w:left="1440" w:header="864" w:footer="576" w:gutter="0"/>
          <w:pgNumType w:chapStyle="1"/>
          <w:cols w:space="708"/>
          <w:docGrid w:linePitch="360"/>
        </w:sectPr>
      </w:pPr>
    </w:p>
    <w:p w14:paraId="3C88AF82" w14:textId="5128C714" w:rsidR="00C73D42" w:rsidRDefault="00C73D42" w:rsidP="00C73D42">
      <w:pPr>
        <w:pStyle w:val="Heading1"/>
      </w:pPr>
      <w:bookmarkStart w:id="27" w:name="_Toc83746577"/>
      <w:r>
        <w:lastRenderedPageBreak/>
        <w:t>Revenues New Functionality</w:t>
      </w:r>
      <w:bookmarkEnd w:id="27"/>
    </w:p>
    <w:p w14:paraId="62C1DF4C" w14:textId="77777777" w:rsidR="00C73D42" w:rsidRDefault="00C73D42" w:rsidP="00C73D42">
      <w:pPr>
        <w:pStyle w:val="NECBodyCopy"/>
      </w:pPr>
      <w:r w:rsidRPr="00F617EA">
        <w:t>Summary and risk/test comments:</w:t>
      </w:r>
    </w:p>
    <w:tbl>
      <w:tblPr>
        <w:tblStyle w:val="NECTable"/>
        <w:tblW w:w="0" w:type="auto"/>
        <w:tblLook w:val="04A0" w:firstRow="1" w:lastRow="0" w:firstColumn="1" w:lastColumn="0" w:noHBand="0" w:noVBand="1"/>
      </w:tblPr>
      <w:tblGrid>
        <w:gridCol w:w="1696"/>
        <w:gridCol w:w="4253"/>
        <w:gridCol w:w="3070"/>
      </w:tblGrid>
      <w:tr w:rsidR="00C73D42" w14:paraId="601F2D67" w14:textId="77777777" w:rsidTr="00C06859">
        <w:trPr>
          <w:cnfStyle w:val="100000000000" w:firstRow="1" w:lastRow="0" w:firstColumn="0" w:lastColumn="0" w:oddVBand="0" w:evenVBand="0" w:oddHBand="0" w:evenHBand="0" w:firstRowFirstColumn="0" w:firstRowLastColumn="0" w:lastRowFirstColumn="0" w:lastRowLastColumn="0"/>
        </w:trPr>
        <w:tc>
          <w:tcPr>
            <w:tcW w:w="1696" w:type="dxa"/>
          </w:tcPr>
          <w:p w14:paraId="42A054FB" w14:textId="77777777" w:rsidR="00C73D42" w:rsidRDefault="00C73D42" w:rsidP="00C06859">
            <w:pPr>
              <w:pStyle w:val="NECBodyCopy"/>
            </w:pPr>
            <w:r>
              <w:t>Enhancements</w:t>
            </w:r>
          </w:p>
        </w:tc>
        <w:tc>
          <w:tcPr>
            <w:tcW w:w="4253" w:type="dxa"/>
          </w:tcPr>
          <w:p w14:paraId="1BE8EA04" w14:textId="77777777" w:rsidR="00C73D42" w:rsidRDefault="00C73D42" w:rsidP="00C06859">
            <w:pPr>
              <w:pStyle w:val="NECBodyCopy"/>
            </w:pPr>
            <w:r>
              <w:t>Summary of Changes</w:t>
            </w:r>
          </w:p>
        </w:tc>
        <w:tc>
          <w:tcPr>
            <w:tcW w:w="3070" w:type="dxa"/>
          </w:tcPr>
          <w:p w14:paraId="51666435" w14:textId="77777777" w:rsidR="00C73D42" w:rsidRDefault="00C73D42" w:rsidP="00C06859">
            <w:pPr>
              <w:pStyle w:val="NECBodyCopy"/>
            </w:pPr>
            <w:r>
              <w:t>Risks &amp; Recommendations</w:t>
            </w:r>
          </w:p>
        </w:tc>
      </w:tr>
      <w:tr w:rsidR="00C73D42" w14:paraId="404008C5" w14:textId="77777777" w:rsidTr="00C06859">
        <w:tc>
          <w:tcPr>
            <w:tcW w:w="1696" w:type="dxa"/>
          </w:tcPr>
          <w:p w14:paraId="271DB4B1" w14:textId="0AA14566" w:rsidR="00C73D42" w:rsidRPr="00BB2937" w:rsidRDefault="00DE7918" w:rsidP="00BB2937">
            <w:pPr>
              <w:pStyle w:val="NECBodyCopy"/>
            </w:pPr>
            <w:r>
              <w:t xml:space="preserve">WMS </w:t>
            </w:r>
            <w:r w:rsidR="008260AB" w:rsidRPr="00BB2937">
              <w:t>159317</w:t>
            </w:r>
          </w:p>
        </w:tc>
        <w:tc>
          <w:tcPr>
            <w:tcW w:w="4253" w:type="dxa"/>
          </w:tcPr>
          <w:p w14:paraId="39A9AFD6" w14:textId="7B177B87" w:rsidR="00C73D42" w:rsidRPr="00BB2937" w:rsidRDefault="008260AB" w:rsidP="00BB2937">
            <w:pPr>
              <w:pStyle w:val="NECBodyCopy"/>
            </w:pPr>
            <w:r w:rsidRPr="00BB2937">
              <w:t xml:space="preserve">The DWP want Local Authorities to use a new format for cases that are JSA, ESA and IS. </w:t>
            </w:r>
          </w:p>
        </w:tc>
        <w:tc>
          <w:tcPr>
            <w:tcW w:w="3070" w:type="dxa"/>
          </w:tcPr>
          <w:p w14:paraId="3DCB6DCC" w14:textId="6B09A4D8" w:rsidR="00C73D42" w:rsidRPr="00BB2937" w:rsidRDefault="008260AB" w:rsidP="00BB2937">
            <w:pPr>
              <w:pStyle w:val="NECBodyCopy"/>
            </w:pPr>
            <w:r w:rsidRPr="00BB2937">
              <w:t>Low as a standalone data extract.</w:t>
            </w:r>
          </w:p>
        </w:tc>
      </w:tr>
      <w:tr w:rsidR="00C73D42" w14:paraId="088105FB" w14:textId="77777777" w:rsidTr="00C06859">
        <w:tc>
          <w:tcPr>
            <w:tcW w:w="1696" w:type="dxa"/>
          </w:tcPr>
          <w:p w14:paraId="14B73728" w14:textId="2B6D4E1F" w:rsidR="008260AB" w:rsidRPr="00BB2937" w:rsidRDefault="00DE7918" w:rsidP="00BB2937">
            <w:pPr>
              <w:pStyle w:val="NECBodyCopy"/>
            </w:pPr>
            <w:r>
              <w:t xml:space="preserve">WMS </w:t>
            </w:r>
            <w:r w:rsidR="008260AB" w:rsidRPr="00BB2937">
              <w:t>159593</w:t>
            </w:r>
          </w:p>
          <w:p w14:paraId="739D495A" w14:textId="77777777" w:rsidR="00C73D42" w:rsidRPr="00BB2937" w:rsidRDefault="00C73D42" w:rsidP="00BB2937">
            <w:pPr>
              <w:pStyle w:val="NECBodyCopy"/>
            </w:pPr>
          </w:p>
        </w:tc>
        <w:tc>
          <w:tcPr>
            <w:tcW w:w="4253" w:type="dxa"/>
          </w:tcPr>
          <w:p w14:paraId="4D5A0C18" w14:textId="245AB326" w:rsidR="008260AB" w:rsidRPr="00BB2937" w:rsidRDefault="000163F5" w:rsidP="00BB2937">
            <w:pPr>
              <w:pStyle w:val="NECBodyCopy"/>
            </w:pPr>
            <w:bookmarkStart w:id="28" w:name="_Hlk80883917"/>
            <w:r w:rsidRPr="00BB2937">
              <w:t>The ONS output was</w:t>
            </w:r>
            <w:r w:rsidR="008260AB" w:rsidRPr="00BB2937">
              <w:t xml:space="preserve"> change</w:t>
            </w:r>
            <w:r w:rsidRPr="00BB2937">
              <w:t>d</w:t>
            </w:r>
            <w:r w:rsidR="008260AB" w:rsidRPr="00BB2937">
              <w:t xml:space="preserve"> to replace the account number with N/A </w:t>
            </w:r>
          </w:p>
          <w:bookmarkEnd w:id="28"/>
          <w:p w14:paraId="7413EF16" w14:textId="0008F135" w:rsidR="00C73D42" w:rsidRPr="00BB2937" w:rsidRDefault="00C73D42" w:rsidP="00BB2937">
            <w:pPr>
              <w:pStyle w:val="NECBodyCopy"/>
            </w:pPr>
          </w:p>
        </w:tc>
        <w:tc>
          <w:tcPr>
            <w:tcW w:w="3070" w:type="dxa"/>
          </w:tcPr>
          <w:p w14:paraId="3BC826B0" w14:textId="3F8C7479" w:rsidR="00C73D42" w:rsidRPr="00BB2937" w:rsidRDefault="008260AB" w:rsidP="00BB2937">
            <w:pPr>
              <w:pStyle w:val="NECBodyCopy"/>
            </w:pPr>
            <w:r w:rsidRPr="00BB2937">
              <w:t>Low as standalone data extract</w:t>
            </w:r>
          </w:p>
        </w:tc>
      </w:tr>
      <w:tr w:rsidR="00284C05" w14:paraId="5B1A2054" w14:textId="77777777" w:rsidTr="00C06859">
        <w:tc>
          <w:tcPr>
            <w:tcW w:w="1696" w:type="dxa"/>
          </w:tcPr>
          <w:p w14:paraId="01521E31" w14:textId="242F4B51" w:rsidR="00284C05" w:rsidRDefault="00284C05" w:rsidP="00284C05">
            <w:pPr>
              <w:pStyle w:val="NECBodyCopy"/>
            </w:pPr>
            <w:r>
              <w:t xml:space="preserve">WMS </w:t>
            </w:r>
            <w:r w:rsidRPr="00BB2937">
              <w:t>159736</w:t>
            </w:r>
          </w:p>
        </w:tc>
        <w:tc>
          <w:tcPr>
            <w:tcW w:w="4253" w:type="dxa"/>
          </w:tcPr>
          <w:p w14:paraId="45692F61" w14:textId="77777777" w:rsidR="00284C05" w:rsidRPr="00BB2937" w:rsidRDefault="00284C05" w:rsidP="00284C05">
            <w:pPr>
              <w:pStyle w:val="NECBodyCopy"/>
            </w:pPr>
            <w:r w:rsidRPr="00BB2937">
              <w:t>This process has been enhanced to pick up the last run only if no parameters are entered.</w:t>
            </w:r>
          </w:p>
          <w:p w14:paraId="465CE8E2" w14:textId="77777777" w:rsidR="00284C05" w:rsidRPr="00BB2937" w:rsidRDefault="00284C05" w:rsidP="00284C05">
            <w:pPr>
              <w:pStyle w:val="NECBodyCopy"/>
            </w:pPr>
          </w:p>
        </w:tc>
        <w:tc>
          <w:tcPr>
            <w:tcW w:w="3070" w:type="dxa"/>
          </w:tcPr>
          <w:p w14:paraId="755F10F3" w14:textId="6F4B649E" w:rsidR="00284C05" w:rsidRPr="00BB2937" w:rsidRDefault="00284C05" w:rsidP="00284C05">
            <w:pPr>
              <w:pStyle w:val="NECBodyCopy"/>
            </w:pPr>
            <w:r w:rsidRPr="00BB2937">
              <w:t>Low</w:t>
            </w:r>
          </w:p>
        </w:tc>
      </w:tr>
      <w:tr w:rsidR="00284C05" w14:paraId="6118884E" w14:textId="77777777" w:rsidTr="00C06859">
        <w:tc>
          <w:tcPr>
            <w:tcW w:w="1696" w:type="dxa"/>
          </w:tcPr>
          <w:p w14:paraId="58CF3211" w14:textId="425B52E0" w:rsidR="00284C05" w:rsidRPr="00BB2937" w:rsidRDefault="00284C05" w:rsidP="00284C05">
            <w:pPr>
              <w:pStyle w:val="NECBodyCopy"/>
            </w:pPr>
            <w:r>
              <w:t xml:space="preserve">WMS </w:t>
            </w:r>
            <w:r w:rsidRPr="00BB2937">
              <w:t>159775</w:t>
            </w:r>
          </w:p>
        </w:tc>
        <w:tc>
          <w:tcPr>
            <w:tcW w:w="4253" w:type="dxa"/>
          </w:tcPr>
          <w:p w14:paraId="1FC0A5BF" w14:textId="720A8FDA" w:rsidR="00284C05" w:rsidRPr="00BB2937" w:rsidRDefault="00284C05" w:rsidP="00284C05">
            <w:pPr>
              <w:pStyle w:val="NECBodyCopy"/>
            </w:pPr>
            <w:r w:rsidRPr="00BB2937">
              <w:t>RRV218 Transactions by Summary Group will now produce a csv file.</w:t>
            </w:r>
          </w:p>
        </w:tc>
        <w:tc>
          <w:tcPr>
            <w:tcW w:w="3070" w:type="dxa"/>
          </w:tcPr>
          <w:p w14:paraId="3CA3559F" w14:textId="2AE0F057" w:rsidR="00284C05" w:rsidRPr="00BB2937" w:rsidRDefault="00284C05" w:rsidP="00284C05">
            <w:pPr>
              <w:pStyle w:val="NECBodyCopy"/>
            </w:pPr>
            <w:r w:rsidRPr="00BB2937">
              <w:t>Low</w:t>
            </w:r>
          </w:p>
        </w:tc>
      </w:tr>
      <w:tr w:rsidR="00284C05" w14:paraId="7E8FF7AF" w14:textId="77777777" w:rsidTr="00C06859">
        <w:tc>
          <w:tcPr>
            <w:tcW w:w="1696" w:type="dxa"/>
          </w:tcPr>
          <w:p w14:paraId="2354DA5D" w14:textId="456D96D1" w:rsidR="00284C05" w:rsidRDefault="00284C05" w:rsidP="00284C05">
            <w:pPr>
              <w:pStyle w:val="NECBodyCopy"/>
            </w:pPr>
            <w:r>
              <w:t>WMS 159776</w:t>
            </w:r>
          </w:p>
        </w:tc>
        <w:tc>
          <w:tcPr>
            <w:tcW w:w="4253" w:type="dxa"/>
          </w:tcPr>
          <w:p w14:paraId="0949FA21" w14:textId="5C2B5766" w:rsidR="00284C05" w:rsidRPr="00BB2937" w:rsidRDefault="00284C05" w:rsidP="00284C05">
            <w:pPr>
              <w:pStyle w:val="NECBodyCopy"/>
            </w:pPr>
            <w:r>
              <w:t>A reminder that 'RRV340_CHK_DGT’ will validate check digit used by RRV340-Cash Receipts</w:t>
            </w:r>
          </w:p>
        </w:tc>
        <w:tc>
          <w:tcPr>
            <w:tcW w:w="3070" w:type="dxa"/>
          </w:tcPr>
          <w:p w14:paraId="760D7D61" w14:textId="0B673BFC" w:rsidR="00284C05" w:rsidRPr="00BB2937" w:rsidRDefault="00284C05" w:rsidP="00284C05">
            <w:pPr>
              <w:pStyle w:val="NECBodyCopy"/>
            </w:pPr>
            <w:r>
              <w:t>Low</w:t>
            </w:r>
          </w:p>
        </w:tc>
      </w:tr>
      <w:tr w:rsidR="00284C05" w14:paraId="2A3A056E" w14:textId="77777777" w:rsidTr="00C06859">
        <w:tc>
          <w:tcPr>
            <w:tcW w:w="1696" w:type="dxa"/>
          </w:tcPr>
          <w:p w14:paraId="0532067C" w14:textId="53D0775F" w:rsidR="00284C05" w:rsidRPr="00BB2937" w:rsidRDefault="00284C05" w:rsidP="00284C05">
            <w:pPr>
              <w:pStyle w:val="NECBodyCopy"/>
            </w:pPr>
            <w:r>
              <w:t xml:space="preserve">WMS </w:t>
            </w:r>
            <w:r w:rsidRPr="00BB2937">
              <w:t>160198</w:t>
            </w:r>
          </w:p>
        </w:tc>
        <w:tc>
          <w:tcPr>
            <w:tcW w:w="4253" w:type="dxa"/>
          </w:tcPr>
          <w:p w14:paraId="6B2F76F8" w14:textId="0EAF3DA2" w:rsidR="00284C05" w:rsidRPr="00BB2937" w:rsidRDefault="00284C05" w:rsidP="00284C05">
            <w:pPr>
              <w:pStyle w:val="NECBodyCopy"/>
            </w:pPr>
            <w:r w:rsidRPr="00BB2937">
              <w:t>RRV431 Arrears Debt Stage by Account will be create a csv file in $ORBDATA.</w:t>
            </w:r>
          </w:p>
        </w:tc>
        <w:tc>
          <w:tcPr>
            <w:tcW w:w="3070" w:type="dxa"/>
          </w:tcPr>
          <w:p w14:paraId="16F40394" w14:textId="0AAC923F" w:rsidR="00284C05" w:rsidRPr="00BB2937" w:rsidRDefault="00284C05" w:rsidP="00284C05">
            <w:pPr>
              <w:pStyle w:val="NECBodyCopy"/>
            </w:pPr>
            <w:r w:rsidRPr="00BB2937">
              <w:t>Low</w:t>
            </w:r>
          </w:p>
        </w:tc>
      </w:tr>
    </w:tbl>
    <w:p w14:paraId="28A1A02E" w14:textId="43F7BFF1" w:rsidR="00CD1E56" w:rsidRDefault="00CD1E56" w:rsidP="00CD1E56">
      <w:pPr>
        <w:pStyle w:val="Heading2"/>
      </w:pPr>
      <w:bookmarkStart w:id="29" w:name="_Toc83746578"/>
      <w:r>
        <w:t xml:space="preserve">WMS 159317: </w:t>
      </w:r>
      <w:r w:rsidRPr="00CE74E0">
        <w:t xml:space="preserve">DWP </w:t>
      </w:r>
      <w:r>
        <w:t>have create</w:t>
      </w:r>
      <w:r w:rsidR="00422DC5">
        <w:t>d</w:t>
      </w:r>
      <w:r>
        <w:t xml:space="preserve"> new AOB outputs for different benefit types</w:t>
      </w:r>
      <w:bookmarkEnd w:id="29"/>
    </w:p>
    <w:p w14:paraId="5A9DDAB2" w14:textId="77777777" w:rsidR="00FC4791" w:rsidRDefault="00FC4791" w:rsidP="00FC4791">
      <w:pPr>
        <w:pStyle w:val="NECBodyCopy"/>
      </w:pPr>
      <w:r>
        <w:t xml:space="preserve">Local Authorities can set up attachment of benefits (AOB) on citizens on benefits that have arrears on their Council Tax.  </w:t>
      </w:r>
    </w:p>
    <w:p w14:paraId="74DBB581" w14:textId="77777777" w:rsidR="00FC4791" w:rsidRDefault="00FC4791" w:rsidP="00FC4791">
      <w:pPr>
        <w:pStyle w:val="NECBodyCopy"/>
      </w:pPr>
      <w:r>
        <w:t>The DWP want Local Authorities to use a new format for cases that are JSA, ESA and IS. The same format is applicable to each case but the file that the Local Authority send-off must only have cases from one benefit type.</w:t>
      </w:r>
    </w:p>
    <w:p w14:paraId="27FF5336" w14:textId="1A8E1170" w:rsidR="00CD1E56" w:rsidRDefault="00FC4791" w:rsidP="00FC4791">
      <w:pPr>
        <w:pStyle w:val="NECBodyCopy"/>
      </w:pPr>
      <w:r>
        <w:t>A new data extract process called “REC318 AOB Spreadsheet for ESA/JSA and IS (2021)” is now available which will produce the following output.</w:t>
      </w:r>
    </w:p>
    <w:tbl>
      <w:tblPr>
        <w:tblStyle w:val="NECTable"/>
        <w:tblW w:w="0" w:type="auto"/>
        <w:tblLook w:val="04A0" w:firstRow="1" w:lastRow="0" w:firstColumn="1" w:lastColumn="0" w:noHBand="0" w:noVBand="1"/>
      </w:tblPr>
      <w:tblGrid>
        <w:gridCol w:w="2972"/>
        <w:gridCol w:w="6047"/>
      </w:tblGrid>
      <w:tr w:rsidR="00FC4791" w14:paraId="00C9CDAF" w14:textId="77777777" w:rsidTr="00FC4791">
        <w:trPr>
          <w:cnfStyle w:val="100000000000" w:firstRow="1" w:lastRow="0" w:firstColumn="0" w:lastColumn="0" w:oddVBand="0" w:evenVBand="0" w:oddHBand="0" w:evenHBand="0" w:firstRowFirstColumn="0" w:firstRowLastColumn="0" w:lastRowFirstColumn="0" w:lastRowLastColumn="0"/>
        </w:trPr>
        <w:tc>
          <w:tcPr>
            <w:tcW w:w="2972" w:type="dxa"/>
          </w:tcPr>
          <w:p w14:paraId="54BFB693" w14:textId="2C925A88" w:rsidR="00FC4791" w:rsidRDefault="00FC4791" w:rsidP="00FC4791">
            <w:pPr>
              <w:pStyle w:val="NECBodyCopy"/>
            </w:pPr>
            <w:r w:rsidRPr="00706913">
              <w:t>Column</w:t>
            </w:r>
          </w:p>
        </w:tc>
        <w:tc>
          <w:tcPr>
            <w:tcW w:w="6047" w:type="dxa"/>
          </w:tcPr>
          <w:p w14:paraId="59CBF6D9" w14:textId="05A7F065" w:rsidR="00FC4791" w:rsidRDefault="00FC4791" w:rsidP="00FC4791">
            <w:pPr>
              <w:pStyle w:val="NECBodyCopy"/>
            </w:pPr>
            <w:r w:rsidRPr="00706913">
              <w:t>Column Description</w:t>
            </w:r>
          </w:p>
        </w:tc>
      </w:tr>
      <w:tr w:rsidR="00FC4791" w14:paraId="73F37473" w14:textId="77777777" w:rsidTr="00FC4791">
        <w:tc>
          <w:tcPr>
            <w:tcW w:w="2972" w:type="dxa"/>
          </w:tcPr>
          <w:p w14:paraId="58E466CC" w14:textId="16BE1621" w:rsidR="00FC4791" w:rsidRDefault="00FC4791" w:rsidP="00FC4791">
            <w:pPr>
              <w:pStyle w:val="NECBodyCopy"/>
            </w:pPr>
            <w:r w:rsidRPr="00706913">
              <w:t>Column A</w:t>
            </w:r>
          </w:p>
        </w:tc>
        <w:tc>
          <w:tcPr>
            <w:tcW w:w="6047" w:type="dxa"/>
          </w:tcPr>
          <w:p w14:paraId="4D48911A" w14:textId="1563B5C0" w:rsidR="00FC4791" w:rsidRDefault="00FC4791" w:rsidP="00FC4791">
            <w:pPr>
              <w:pStyle w:val="NECBodyCopy"/>
            </w:pPr>
            <w:r w:rsidRPr="00706913">
              <w:t>Customer Reference Number</w:t>
            </w:r>
          </w:p>
        </w:tc>
      </w:tr>
      <w:tr w:rsidR="00FC4791" w14:paraId="5A3366FF" w14:textId="77777777" w:rsidTr="00FC4791">
        <w:tc>
          <w:tcPr>
            <w:tcW w:w="2972" w:type="dxa"/>
          </w:tcPr>
          <w:p w14:paraId="5DC75018" w14:textId="2D403E59" w:rsidR="00FC4791" w:rsidRDefault="00FC4791" w:rsidP="00FC4791">
            <w:pPr>
              <w:pStyle w:val="NECBodyCopy"/>
            </w:pPr>
            <w:r w:rsidRPr="00706913">
              <w:t>Column B</w:t>
            </w:r>
          </w:p>
        </w:tc>
        <w:tc>
          <w:tcPr>
            <w:tcW w:w="6047" w:type="dxa"/>
          </w:tcPr>
          <w:p w14:paraId="42588D59" w14:textId="14A4ADA2" w:rsidR="00FC4791" w:rsidRDefault="00FC4791" w:rsidP="00FC4791">
            <w:pPr>
              <w:pStyle w:val="NECBodyCopy"/>
            </w:pPr>
            <w:r w:rsidRPr="00706913">
              <w:t xml:space="preserve">NINO  </w:t>
            </w:r>
          </w:p>
        </w:tc>
      </w:tr>
      <w:tr w:rsidR="00FC4791" w14:paraId="22F79395" w14:textId="77777777" w:rsidTr="00FC4791">
        <w:tc>
          <w:tcPr>
            <w:tcW w:w="2972" w:type="dxa"/>
          </w:tcPr>
          <w:p w14:paraId="01033269" w14:textId="0CA5D667" w:rsidR="00FC4791" w:rsidRDefault="00FC4791" w:rsidP="00FC4791">
            <w:pPr>
              <w:pStyle w:val="NECBodyCopy"/>
            </w:pPr>
            <w:r w:rsidRPr="00706913">
              <w:t>Column C</w:t>
            </w:r>
          </w:p>
        </w:tc>
        <w:tc>
          <w:tcPr>
            <w:tcW w:w="6047" w:type="dxa"/>
          </w:tcPr>
          <w:p w14:paraId="72B19D97" w14:textId="511EE9E2" w:rsidR="00FC4791" w:rsidRDefault="00FC4791" w:rsidP="00FC4791">
            <w:pPr>
              <w:pStyle w:val="NECBodyCopy"/>
            </w:pPr>
            <w:r w:rsidRPr="00706913">
              <w:t xml:space="preserve">Date of Birth </w:t>
            </w:r>
          </w:p>
        </w:tc>
      </w:tr>
      <w:tr w:rsidR="00FC4791" w14:paraId="4770661E" w14:textId="77777777" w:rsidTr="00FC4791">
        <w:tc>
          <w:tcPr>
            <w:tcW w:w="2972" w:type="dxa"/>
          </w:tcPr>
          <w:p w14:paraId="0EE58589" w14:textId="29FF7359" w:rsidR="00FC4791" w:rsidRDefault="00FC4791" w:rsidP="00FC4791">
            <w:pPr>
              <w:pStyle w:val="NECBodyCopy"/>
            </w:pPr>
            <w:r w:rsidRPr="00706913">
              <w:t>Column D</w:t>
            </w:r>
          </w:p>
        </w:tc>
        <w:tc>
          <w:tcPr>
            <w:tcW w:w="6047" w:type="dxa"/>
          </w:tcPr>
          <w:p w14:paraId="16409A69" w14:textId="47F8D48E" w:rsidR="00FC4791" w:rsidRDefault="00FC4791" w:rsidP="00FC4791">
            <w:pPr>
              <w:pStyle w:val="NECBodyCopy"/>
            </w:pPr>
            <w:r w:rsidRPr="00706913">
              <w:t xml:space="preserve">Surname </w:t>
            </w:r>
          </w:p>
        </w:tc>
      </w:tr>
      <w:tr w:rsidR="00FC4791" w14:paraId="379327DF" w14:textId="77777777" w:rsidTr="00FC4791">
        <w:tc>
          <w:tcPr>
            <w:tcW w:w="2972" w:type="dxa"/>
          </w:tcPr>
          <w:p w14:paraId="3E0A5AAD" w14:textId="2FFF2068" w:rsidR="00FC4791" w:rsidRDefault="00FC4791" w:rsidP="00FC4791">
            <w:pPr>
              <w:pStyle w:val="NECBodyCopy"/>
            </w:pPr>
            <w:r w:rsidRPr="00706913">
              <w:lastRenderedPageBreak/>
              <w:t>Column E</w:t>
            </w:r>
          </w:p>
        </w:tc>
        <w:tc>
          <w:tcPr>
            <w:tcW w:w="6047" w:type="dxa"/>
          </w:tcPr>
          <w:p w14:paraId="2E456728" w14:textId="698B00EF" w:rsidR="00FC4791" w:rsidRDefault="00FC4791" w:rsidP="00FC4791">
            <w:pPr>
              <w:pStyle w:val="NECBodyCopy"/>
            </w:pPr>
            <w:r w:rsidRPr="00706913">
              <w:t>Forename</w:t>
            </w:r>
          </w:p>
        </w:tc>
      </w:tr>
      <w:tr w:rsidR="00FC4791" w14:paraId="3995CA0B" w14:textId="77777777" w:rsidTr="00FC4791">
        <w:tc>
          <w:tcPr>
            <w:tcW w:w="2972" w:type="dxa"/>
          </w:tcPr>
          <w:p w14:paraId="236D74A6" w14:textId="14AFB1C9" w:rsidR="00FC4791" w:rsidRDefault="00FC4791" w:rsidP="00FC4791">
            <w:pPr>
              <w:pStyle w:val="NECBodyCopy"/>
            </w:pPr>
            <w:r w:rsidRPr="00706913">
              <w:t>Column F</w:t>
            </w:r>
          </w:p>
        </w:tc>
        <w:tc>
          <w:tcPr>
            <w:tcW w:w="6047" w:type="dxa"/>
          </w:tcPr>
          <w:p w14:paraId="3920C797" w14:textId="33442125" w:rsidR="00FC4791" w:rsidRDefault="00FC4791" w:rsidP="00FC4791">
            <w:pPr>
              <w:pStyle w:val="NECBodyCopy"/>
            </w:pPr>
            <w:r w:rsidRPr="00706913">
              <w:t>Address</w:t>
            </w:r>
          </w:p>
        </w:tc>
      </w:tr>
      <w:tr w:rsidR="00FC4791" w14:paraId="018D53D7" w14:textId="77777777" w:rsidTr="00FC4791">
        <w:tc>
          <w:tcPr>
            <w:tcW w:w="2972" w:type="dxa"/>
          </w:tcPr>
          <w:p w14:paraId="4274C7D6" w14:textId="57B859F6" w:rsidR="00FC4791" w:rsidRDefault="00FC4791" w:rsidP="00FC4791">
            <w:pPr>
              <w:pStyle w:val="NECBodyCopy"/>
            </w:pPr>
            <w:r w:rsidRPr="00706913">
              <w:t>Column G</w:t>
            </w:r>
          </w:p>
        </w:tc>
        <w:tc>
          <w:tcPr>
            <w:tcW w:w="6047" w:type="dxa"/>
          </w:tcPr>
          <w:p w14:paraId="15232D4B" w14:textId="5660242F" w:rsidR="00FC4791" w:rsidRDefault="00FC4791" w:rsidP="00FC4791">
            <w:pPr>
              <w:pStyle w:val="NECBodyCopy"/>
            </w:pPr>
            <w:r w:rsidRPr="00706913">
              <w:t xml:space="preserve">Postcode </w:t>
            </w:r>
          </w:p>
        </w:tc>
      </w:tr>
      <w:tr w:rsidR="00FC4791" w14:paraId="1F13FFE1" w14:textId="77777777" w:rsidTr="00FC4791">
        <w:tc>
          <w:tcPr>
            <w:tcW w:w="2972" w:type="dxa"/>
          </w:tcPr>
          <w:p w14:paraId="2FB90C21" w14:textId="4158F58B" w:rsidR="00FC4791" w:rsidRDefault="00FC4791" w:rsidP="00FC4791">
            <w:pPr>
              <w:pStyle w:val="NECBodyCopy"/>
            </w:pPr>
            <w:r w:rsidRPr="00706913">
              <w:t>Column H</w:t>
            </w:r>
          </w:p>
        </w:tc>
        <w:tc>
          <w:tcPr>
            <w:tcW w:w="6047" w:type="dxa"/>
          </w:tcPr>
          <w:p w14:paraId="691328E0" w14:textId="0CD0A081" w:rsidR="00FC4791" w:rsidRDefault="00FC4791" w:rsidP="00FC4791">
            <w:pPr>
              <w:pStyle w:val="NECBodyCopy"/>
            </w:pPr>
            <w:r w:rsidRPr="00706913">
              <w:t xml:space="preserve">Benefit Type </w:t>
            </w:r>
          </w:p>
        </w:tc>
      </w:tr>
      <w:tr w:rsidR="00FC4791" w14:paraId="645B1125" w14:textId="77777777" w:rsidTr="00FC4791">
        <w:tc>
          <w:tcPr>
            <w:tcW w:w="2972" w:type="dxa"/>
          </w:tcPr>
          <w:p w14:paraId="5DCB7EB9" w14:textId="3AAA2185" w:rsidR="00FC4791" w:rsidRDefault="00FC4791" w:rsidP="00FC4791">
            <w:pPr>
              <w:pStyle w:val="NECBodyCopy"/>
            </w:pPr>
            <w:r w:rsidRPr="00706913">
              <w:t>Column I</w:t>
            </w:r>
          </w:p>
        </w:tc>
        <w:tc>
          <w:tcPr>
            <w:tcW w:w="6047" w:type="dxa"/>
          </w:tcPr>
          <w:p w14:paraId="62C96CAD" w14:textId="2BD4CF0C" w:rsidR="00FC4791" w:rsidRDefault="00FC4791" w:rsidP="00FC4791">
            <w:pPr>
              <w:pStyle w:val="NECBodyCopy"/>
            </w:pPr>
            <w:r w:rsidRPr="00706913">
              <w:t xml:space="preserve">Liability order date </w:t>
            </w:r>
          </w:p>
        </w:tc>
      </w:tr>
      <w:tr w:rsidR="00FC4791" w14:paraId="0458DFED" w14:textId="77777777" w:rsidTr="00FC4791">
        <w:tc>
          <w:tcPr>
            <w:tcW w:w="2972" w:type="dxa"/>
          </w:tcPr>
          <w:p w14:paraId="4B984556" w14:textId="1E17D022" w:rsidR="00FC4791" w:rsidRDefault="00FC4791" w:rsidP="00FC4791">
            <w:pPr>
              <w:pStyle w:val="NECBodyCopy"/>
            </w:pPr>
            <w:r w:rsidRPr="00706913">
              <w:t>Column J</w:t>
            </w:r>
          </w:p>
        </w:tc>
        <w:tc>
          <w:tcPr>
            <w:tcW w:w="6047" w:type="dxa"/>
          </w:tcPr>
          <w:p w14:paraId="2BA8C34B" w14:textId="12987ADA" w:rsidR="00FC4791" w:rsidRDefault="00FC4791" w:rsidP="00FC4791">
            <w:pPr>
              <w:pStyle w:val="NECBodyCopy"/>
            </w:pPr>
            <w:r w:rsidRPr="00706913">
              <w:t xml:space="preserve">Court Name </w:t>
            </w:r>
          </w:p>
        </w:tc>
      </w:tr>
      <w:tr w:rsidR="00FC4791" w14:paraId="553D2C61" w14:textId="77777777" w:rsidTr="00FC4791">
        <w:tc>
          <w:tcPr>
            <w:tcW w:w="2972" w:type="dxa"/>
          </w:tcPr>
          <w:p w14:paraId="52FAD964" w14:textId="7EADB025" w:rsidR="00FC4791" w:rsidRDefault="00FC4791" w:rsidP="00FC4791">
            <w:pPr>
              <w:pStyle w:val="NECBodyCopy"/>
            </w:pPr>
            <w:r w:rsidRPr="00706913">
              <w:t>Column K</w:t>
            </w:r>
          </w:p>
        </w:tc>
        <w:tc>
          <w:tcPr>
            <w:tcW w:w="6047" w:type="dxa"/>
          </w:tcPr>
          <w:p w14:paraId="7C72A552" w14:textId="684B690F" w:rsidR="00FC4791" w:rsidRDefault="00FC4791" w:rsidP="00FC4791">
            <w:pPr>
              <w:pStyle w:val="NECBodyCopy"/>
            </w:pPr>
            <w:r w:rsidRPr="00706913">
              <w:t>Amount on liability order</w:t>
            </w:r>
          </w:p>
        </w:tc>
      </w:tr>
      <w:tr w:rsidR="00FC4791" w14:paraId="20DAA6AC" w14:textId="77777777" w:rsidTr="00FC4791">
        <w:tc>
          <w:tcPr>
            <w:tcW w:w="2972" w:type="dxa"/>
          </w:tcPr>
          <w:p w14:paraId="5B8C97B0" w14:textId="300A5AC3" w:rsidR="00FC4791" w:rsidRDefault="00FC4791" w:rsidP="00FC4791">
            <w:pPr>
              <w:pStyle w:val="NECBodyCopy"/>
            </w:pPr>
            <w:r w:rsidRPr="00706913">
              <w:t>Column L</w:t>
            </w:r>
          </w:p>
        </w:tc>
        <w:tc>
          <w:tcPr>
            <w:tcW w:w="6047" w:type="dxa"/>
          </w:tcPr>
          <w:p w14:paraId="3BA41587" w14:textId="1848BD6A" w:rsidR="00FC4791" w:rsidRDefault="00FC4791" w:rsidP="00FC4791">
            <w:pPr>
              <w:pStyle w:val="NECBodyCopy"/>
            </w:pPr>
            <w:r w:rsidRPr="00706913">
              <w:t>Amount to be recovered</w:t>
            </w:r>
          </w:p>
        </w:tc>
      </w:tr>
      <w:tr w:rsidR="00FC4791" w14:paraId="74C6CA93" w14:textId="77777777" w:rsidTr="00FC4791">
        <w:tc>
          <w:tcPr>
            <w:tcW w:w="2972" w:type="dxa"/>
          </w:tcPr>
          <w:p w14:paraId="091AF1EC" w14:textId="3997456E" w:rsidR="00FC4791" w:rsidRDefault="00FC4791" w:rsidP="00FC4791">
            <w:pPr>
              <w:pStyle w:val="NECBodyCopy"/>
            </w:pPr>
            <w:r w:rsidRPr="00706913">
              <w:t>Column M</w:t>
            </w:r>
          </w:p>
        </w:tc>
        <w:tc>
          <w:tcPr>
            <w:tcW w:w="6047" w:type="dxa"/>
          </w:tcPr>
          <w:p w14:paraId="69BF8E66" w14:textId="7B4F5018" w:rsidR="00FC4791" w:rsidRDefault="00FC4791" w:rsidP="00FC4791">
            <w:pPr>
              <w:pStyle w:val="NECBodyCopy"/>
            </w:pPr>
            <w:r w:rsidRPr="00706913">
              <w:t>Accepted or Rejected (DWP use)</w:t>
            </w:r>
          </w:p>
        </w:tc>
      </w:tr>
      <w:tr w:rsidR="00FC4791" w14:paraId="75A539AB" w14:textId="77777777" w:rsidTr="00FC4791">
        <w:tc>
          <w:tcPr>
            <w:tcW w:w="2972" w:type="dxa"/>
          </w:tcPr>
          <w:p w14:paraId="0B252CB7" w14:textId="2CC09F55" w:rsidR="00FC4791" w:rsidRDefault="00FC4791" w:rsidP="00FC4791">
            <w:pPr>
              <w:pStyle w:val="NECBodyCopy"/>
            </w:pPr>
            <w:r w:rsidRPr="00706913">
              <w:t>Column N</w:t>
            </w:r>
          </w:p>
        </w:tc>
        <w:tc>
          <w:tcPr>
            <w:tcW w:w="6047" w:type="dxa"/>
          </w:tcPr>
          <w:p w14:paraId="2C312D57" w14:textId="74AD4808" w:rsidR="00FC4791" w:rsidRDefault="00FC4791" w:rsidP="00FC4791">
            <w:pPr>
              <w:pStyle w:val="NECBodyCopy"/>
            </w:pPr>
            <w:r w:rsidRPr="00706913">
              <w:t>Start Date of Deduction (DWP use)</w:t>
            </w:r>
          </w:p>
        </w:tc>
      </w:tr>
      <w:tr w:rsidR="00FC4791" w14:paraId="39D23E39" w14:textId="77777777" w:rsidTr="00FC4791">
        <w:tc>
          <w:tcPr>
            <w:tcW w:w="2972" w:type="dxa"/>
          </w:tcPr>
          <w:p w14:paraId="3828F000" w14:textId="36B1580A" w:rsidR="00FC4791" w:rsidRDefault="00FC4791" w:rsidP="00FC4791">
            <w:pPr>
              <w:pStyle w:val="NECBodyCopy"/>
            </w:pPr>
            <w:r w:rsidRPr="00706913">
              <w:t>Column O</w:t>
            </w:r>
          </w:p>
        </w:tc>
        <w:tc>
          <w:tcPr>
            <w:tcW w:w="6047" w:type="dxa"/>
          </w:tcPr>
          <w:p w14:paraId="158C136F" w14:textId="4C8B384C" w:rsidR="00FC4791" w:rsidRDefault="00FC4791" w:rsidP="00FC4791">
            <w:pPr>
              <w:pStyle w:val="NECBodyCopy"/>
            </w:pPr>
            <w:r w:rsidRPr="00706913">
              <w:t>Rejection Reason (DWP use)</w:t>
            </w:r>
          </w:p>
        </w:tc>
      </w:tr>
    </w:tbl>
    <w:p w14:paraId="65260390" w14:textId="77777777" w:rsidR="00FC4791" w:rsidRDefault="00FC4791" w:rsidP="00FC4791">
      <w:pPr>
        <w:pStyle w:val="NECBodyCopy"/>
      </w:pPr>
      <w:r>
        <w:t>The new extract allows Local Authorities to:</w:t>
      </w:r>
    </w:p>
    <w:p w14:paraId="52FC8B63" w14:textId="77777777" w:rsidR="00FC4791" w:rsidRDefault="00FC4791" w:rsidP="00FC4791">
      <w:pPr>
        <w:pStyle w:val="NECBullet-01"/>
      </w:pPr>
      <w:r>
        <w:t>Run for benefit types ISA, JSA and ESA (these must be on a specified enforcement stage).</w:t>
      </w:r>
    </w:p>
    <w:p w14:paraId="3F9A36B1" w14:textId="77777777" w:rsidR="00FC4791" w:rsidRDefault="00FC4791" w:rsidP="00FC4791">
      <w:pPr>
        <w:pStyle w:val="NECBullet-01"/>
      </w:pPr>
      <w:r>
        <w:t>Run using a from date.</w:t>
      </w:r>
    </w:p>
    <w:p w14:paraId="6E78249C" w14:textId="50D968E7" w:rsidR="00FC4791" w:rsidRDefault="00FC4791" w:rsidP="00FC4791">
      <w:pPr>
        <w:pStyle w:val="NECBullet-01"/>
      </w:pPr>
      <w:r>
        <w:t>Set the number of max cases (accounts/claims) that are to be picked up</w:t>
      </w:r>
    </w:p>
    <w:p w14:paraId="12217181" w14:textId="37187FC8" w:rsidR="00FC4791" w:rsidRDefault="00FC4791" w:rsidP="00FC4791">
      <w:pPr>
        <w:pStyle w:val="NECBullet-02"/>
      </w:pPr>
      <w:r>
        <w:t>Details are held in the tables, so they are not picked up again unless the extract is rerun.</w:t>
      </w:r>
    </w:p>
    <w:p w14:paraId="280C2D05" w14:textId="7D2197FB" w:rsidR="00FC4791" w:rsidRDefault="00FC4791" w:rsidP="00FC4791">
      <w:pPr>
        <w:pStyle w:val="NECBullet-01"/>
      </w:pPr>
      <w:r>
        <w:t xml:space="preserve">Rerun for a previous run </w:t>
      </w:r>
    </w:p>
    <w:p w14:paraId="7627D368" w14:textId="2CBC8DFA" w:rsidR="00FC4791" w:rsidRDefault="00FC4791" w:rsidP="00FC4791">
      <w:pPr>
        <w:pStyle w:val="NECBullet-01"/>
      </w:pPr>
      <w:r>
        <w:t>Run for specific claims or accounts</w:t>
      </w:r>
    </w:p>
    <w:p w14:paraId="12D691BB" w14:textId="6A7745BE" w:rsidR="006F128C" w:rsidRPr="006F128C" w:rsidRDefault="00FC4791" w:rsidP="006F128C">
      <w:pPr>
        <w:pStyle w:val="NECBullet-01"/>
      </w:pPr>
      <w:r>
        <w:t>Show liability order id in the output</w:t>
      </w:r>
    </w:p>
    <w:p w14:paraId="573FB66D" w14:textId="58D7B62E" w:rsidR="00FC4791" w:rsidRDefault="00FC4791" w:rsidP="00FC4791">
      <w:pPr>
        <w:pStyle w:val="NECNotes"/>
      </w:pPr>
      <w:r>
        <w:t>For further details refer to the “REC318 AOB Spreadsheet for ESA/JSA and IS (2021)” which is now available on the customer portal.</w:t>
      </w:r>
      <w:r>
        <w:br/>
        <w:t xml:space="preserve">This is a chargeable/licenced option. Please contact </w:t>
      </w:r>
      <w:hyperlink r:id="rId17" w:history="1">
        <w:r w:rsidRPr="00CD197B">
          <w:rPr>
            <w:rStyle w:val="Hyperlink"/>
          </w:rPr>
          <w:t>enquiries@newsws.com</w:t>
        </w:r>
      </w:hyperlink>
      <w:r>
        <w:t xml:space="preserve"> for details.</w:t>
      </w:r>
    </w:p>
    <w:p w14:paraId="5FCDBE1B" w14:textId="77777777" w:rsidR="00CD1E56" w:rsidRDefault="00CD1E56" w:rsidP="00CD1E56">
      <w:pPr>
        <w:pStyle w:val="Heading2"/>
      </w:pPr>
      <w:bookmarkStart w:id="30" w:name="_Toc83746579"/>
      <w:r>
        <w:t xml:space="preserve">WMS 159593: </w:t>
      </w:r>
      <w:r w:rsidRPr="00CE74E0">
        <w:t xml:space="preserve">ONS </w:t>
      </w:r>
      <w:r>
        <w:t>have requested that account number is replaced with N/A</w:t>
      </w:r>
      <w:bookmarkEnd w:id="30"/>
    </w:p>
    <w:p w14:paraId="2466BC91" w14:textId="77777777" w:rsidR="00FC4791" w:rsidRDefault="00FC4791" w:rsidP="00FC4791">
      <w:pPr>
        <w:pStyle w:val="NECBodyCopy"/>
      </w:pPr>
      <w:r>
        <w:t>Further to Software Release Bulletin 689 dated 6th May 2021, we advised you that ONS were looking to remove the account number reference from the file.</w:t>
      </w:r>
    </w:p>
    <w:p w14:paraId="145CBB47" w14:textId="77777777" w:rsidR="00FC4791" w:rsidRDefault="00FC4791" w:rsidP="00FC4791">
      <w:pPr>
        <w:pStyle w:val="NECBodyCopy"/>
      </w:pPr>
      <w:r>
        <w:t>The change was to replace the account number with N/A in the file as ONS did not want to alter the format of the file (i.e., by removing a column altogether).</w:t>
      </w:r>
    </w:p>
    <w:p w14:paraId="448959E6" w14:textId="77777777" w:rsidR="00FC4791" w:rsidRDefault="00FC4791" w:rsidP="00FC4791">
      <w:pPr>
        <w:pStyle w:val="NECBodyCopy"/>
      </w:pPr>
      <w:r>
        <w:t>This was issued under Software Release Bulletin 698 dated 2nd July 2021.</w:t>
      </w:r>
    </w:p>
    <w:p w14:paraId="644AB4DA" w14:textId="77777777" w:rsidR="00FC4791" w:rsidRDefault="00FC4791" w:rsidP="00FC4791">
      <w:pPr>
        <w:pStyle w:val="NECBodyCopy"/>
      </w:pPr>
      <w:r>
        <w:t>This change has been included in this release.</w:t>
      </w:r>
    </w:p>
    <w:p w14:paraId="3D2D3492" w14:textId="60B8F529" w:rsidR="003F0F96" w:rsidRDefault="00FC4791" w:rsidP="00197717">
      <w:pPr>
        <w:pStyle w:val="NECNotes"/>
      </w:pPr>
      <w:r>
        <w:lastRenderedPageBreak/>
        <w:t>The user guide “User Guide – REV – ONS_Extract_RMI320 v3.0” has been changed to reflect this and is available on the customer portal.</w:t>
      </w:r>
    </w:p>
    <w:p w14:paraId="16A50D53" w14:textId="77777777" w:rsidR="00284C05" w:rsidRDefault="00284C05" w:rsidP="00284C05">
      <w:pPr>
        <w:pStyle w:val="Heading2"/>
        <w:rPr>
          <w:rFonts w:asciiTheme="minorHAnsi" w:eastAsiaTheme="minorHAnsi" w:hAnsiTheme="minorHAnsi"/>
        </w:rPr>
      </w:pPr>
      <w:bookmarkStart w:id="31" w:name="_Toc83746580"/>
      <w:r>
        <w:t>WMS 159736: If no parameters are entered, run for last extract only</w:t>
      </w:r>
      <w:bookmarkEnd w:id="31"/>
      <w:r>
        <w:t xml:space="preserve"> </w:t>
      </w:r>
    </w:p>
    <w:p w14:paraId="54FCF01C" w14:textId="77777777" w:rsidR="00284C05" w:rsidRDefault="00284C05" w:rsidP="00284C05">
      <w:pPr>
        <w:pStyle w:val="NECBodyCopy"/>
        <w:rPr>
          <w:rFonts w:eastAsia="Times New Roman"/>
          <w:lang w:val="en-US"/>
        </w:rPr>
      </w:pPr>
      <w:r>
        <w:rPr>
          <w:rFonts w:eastAsia="Times New Roman"/>
          <w:lang w:val="en-US"/>
        </w:rPr>
        <w:t xml:space="preserve">To improve performance for COL313 E-Notice Status Report, </w:t>
      </w:r>
      <w:bookmarkStart w:id="32" w:name="_Hlk78961862"/>
      <w:r>
        <w:rPr>
          <w:rFonts w:eastAsia="Times New Roman"/>
          <w:lang w:val="en-US"/>
        </w:rPr>
        <w:t>if no parameters are entered then the report will just return data for the last extract that was run. However, if parameters are entered the process will use these to determine the criteria of the data to be returned</w:t>
      </w:r>
      <w:bookmarkEnd w:id="32"/>
      <w:r>
        <w:rPr>
          <w:rFonts w:eastAsia="Times New Roman"/>
          <w:lang w:val="en-US"/>
        </w:rPr>
        <w:t>.</w:t>
      </w:r>
    </w:p>
    <w:p w14:paraId="06943C8A" w14:textId="77777777" w:rsidR="00284C05" w:rsidRDefault="00284C05" w:rsidP="00284C05">
      <w:r>
        <w:rPr>
          <w:noProof/>
        </w:rPr>
        <w:drawing>
          <wp:inline distT="0" distB="0" distL="0" distR="0" wp14:anchorId="7783F113" wp14:editId="1BC465BC">
            <wp:extent cx="3322320" cy="1457325"/>
            <wp:effectExtent l="19050" t="19050" r="1143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2320" cy="1457325"/>
                    </a:xfrm>
                    <a:prstGeom prst="rect">
                      <a:avLst/>
                    </a:prstGeom>
                    <a:noFill/>
                    <a:ln>
                      <a:solidFill>
                        <a:schemeClr val="bg1">
                          <a:lumMod val="75000"/>
                        </a:schemeClr>
                      </a:solidFill>
                    </a:ln>
                  </pic:spPr>
                </pic:pic>
              </a:graphicData>
            </a:graphic>
          </wp:inline>
        </w:drawing>
      </w:r>
    </w:p>
    <w:p w14:paraId="7FE32FDA" w14:textId="77777777" w:rsidR="00284C05" w:rsidRDefault="00284C05" w:rsidP="00284C05">
      <w:pPr>
        <w:pStyle w:val="NECBodyCopy"/>
      </w:pPr>
      <w:r>
        <w:t>If the Local Authority wishes to look at historical data, then the start and end dates should be used.</w:t>
      </w:r>
    </w:p>
    <w:p w14:paraId="49AFC777" w14:textId="77777777" w:rsidR="00284C05" w:rsidRDefault="00284C05" w:rsidP="00284C05">
      <w:pPr>
        <w:pStyle w:val="NECNotes"/>
      </w:pPr>
      <w:r>
        <w:t xml:space="preserve">The user guide “User Guide - REV - </w:t>
      </w:r>
      <w:proofErr w:type="spellStart"/>
      <w:r>
        <w:t>EBills</w:t>
      </w:r>
      <w:proofErr w:type="spellEnd"/>
      <w:r>
        <w:t xml:space="preserve"> &amp; Notices v10.0” has been amended to reflect this and can be found on the customer portal.</w:t>
      </w:r>
    </w:p>
    <w:p w14:paraId="4851C211" w14:textId="41E95416" w:rsidR="00CD1E56" w:rsidRPr="00CE74E0" w:rsidRDefault="00CD1E56" w:rsidP="00CD1E56">
      <w:pPr>
        <w:pStyle w:val="Heading2"/>
      </w:pPr>
      <w:bookmarkStart w:id="33" w:name="_Toc83746581"/>
      <w:r>
        <w:t xml:space="preserve">WMS 159775: </w:t>
      </w:r>
      <w:r w:rsidRPr="00CE74E0">
        <w:t>R</w:t>
      </w:r>
      <w:r>
        <w:t>eplace .</w:t>
      </w:r>
      <w:proofErr w:type="spellStart"/>
      <w:r>
        <w:t>lis</w:t>
      </w:r>
      <w:proofErr w:type="spellEnd"/>
      <w:r>
        <w:t xml:space="preserve"> file with csv out</w:t>
      </w:r>
      <w:r w:rsidR="00422DC5">
        <w:t>p</w:t>
      </w:r>
      <w:r>
        <w:t>ut</w:t>
      </w:r>
      <w:r w:rsidRPr="00CE74E0">
        <w:t xml:space="preserve"> (RRV218)</w:t>
      </w:r>
      <w:bookmarkEnd w:id="33"/>
    </w:p>
    <w:p w14:paraId="05A96C39" w14:textId="6105A5BE" w:rsidR="00CD1E56" w:rsidRDefault="00197717" w:rsidP="003F0F96">
      <w:pPr>
        <w:pStyle w:val="NECBodyCopy"/>
      </w:pPr>
      <w:r w:rsidRPr="00197717">
        <w:t xml:space="preserve">At this release to assist customers review the data, the </w:t>
      </w:r>
      <w:r w:rsidR="00422DC5">
        <w:t>.</w:t>
      </w:r>
      <w:proofErr w:type="spellStart"/>
      <w:r w:rsidRPr="00197717">
        <w:t>lis</w:t>
      </w:r>
      <w:proofErr w:type="spellEnd"/>
      <w:r w:rsidRPr="00197717">
        <w:t xml:space="preserve"> file for RRV218 Transactions by Summary Group will now produce a csv file.</w:t>
      </w:r>
    </w:p>
    <w:p w14:paraId="7B9A27B5" w14:textId="2DD24347" w:rsidR="00197717" w:rsidRDefault="00197717" w:rsidP="00197717">
      <w:r>
        <w:rPr>
          <w:noProof/>
        </w:rPr>
        <w:drawing>
          <wp:inline distT="0" distB="0" distL="0" distR="0" wp14:anchorId="44EE04F9" wp14:editId="0CAC8BDA">
            <wp:extent cx="3914140" cy="902335"/>
            <wp:effectExtent l="19050" t="19050" r="1016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140" cy="902335"/>
                    </a:xfrm>
                    <a:prstGeom prst="rect">
                      <a:avLst/>
                    </a:prstGeom>
                    <a:noFill/>
                    <a:ln>
                      <a:solidFill>
                        <a:schemeClr val="bg1">
                          <a:lumMod val="75000"/>
                        </a:schemeClr>
                      </a:solidFill>
                    </a:ln>
                  </pic:spPr>
                </pic:pic>
              </a:graphicData>
            </a:graphic>
          </wp:inline>
        </w:drawing>
      </w:r>
    </w:p>
    <w:p w14:paraId="5C026C78" w14:textId="04888E23" w:rsidR="00197717" w:rsidRDefault="00197717" w:rsidP="003F0F96">
      <w:pPr>
        <w:pStyle w:val="NECBodyCopy"/>
      </w:pPr>
      <w:r>
        <w:t>For example:</w:t>
      </w:r>
    </w:p>
    <w:p w14:paraId="05C18D4A" w14:textId="73BC3832" w:rsidR="00197717" w:rsidRDefault="00197717" w:rsidP="00197717">
      <w:r>
        <w:rPr>
          <w:noProof/>
        </w:rPr>
        <w:drawing>
          <wp:inline distT="0" distB="0" distL="0" distR="0" wp14:anchorId="6BD8DC4F" wp14:editId="786651E8">
            <wp:extent cx="5648325" cy="1419225"/>
            <wp:effectExtent l="19050" t="19050" r="28575" b="28575"/>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stretch>
                      <a:fillRect/>
                    </a:stretch>
                  </pic:blipFill>
                  <pic:spPr>
                    <a:xfrm>
                      <a:off x="0" y="0"/>
                      <a:ext cx="5648325" cy="1419225"/>
                    </a:xfrm>
                    <a:prstGeom prst="rect">
                      <a:avLst/>
                    </a:prstGeom>
                    <a:ln>
                      <a:solidFill>
                        <a:schemeClr val="bg1">
                          <a:lumMod val="75000"/>
                        </a:schemeClr>
                      </a:solidFill>
                    </a:ln>
                  </pic:spPr>
                </pic:pic>
              </a:graphicData>
            </a:graphic>
          </wp:inline>
        </w:drawing>
      </w:r>
    </w:p>
    <w:p w14:paraId="16C4C895" w14:textId="77777777" w:rsidR="00693F1F" w:rsidRDefault="00693F1F" w:rsidP="00197717"/>
    <w:p w14:paraId="167D022A" w14:textId="174941B5" w:rsidR="004C11A9" w:rsidRDefault="004C11A9" w:rsidP="004C11A9">
      <w:pPr>
        <w:pStyle w:val="Heading2"/>
      </w:pPr>
      <w:bookmarkStart w:id="34" w:name="_Toc83746582"/>
      <w:r>
        <w:lastRenderedPageBreak/>
        <w:t>WMS 159776: RKC301 is posting payment recalls into Suspense where RRV340_CHK_DGT is Y</w:t>
      </w:r>
      <w:bookmarkEnd w:id="34"/>
    </w:p>
    <w:p w14:paraId="54C8D49B" w14:textId="7026345F" w:rsidR="004C11A9" w:rsidRDefault="004C11A9" w:rsidP="004C11A9">
      <w:pPr>
        <w:pStyle w:val="NECBodyCopy"/>
      </w:pPr>
      <w:r>
        <w:t xml:space="preserve">An issue was identified in Information Bulletin 1642 dated 24th May 2021 where this parameter was set to ‘Y’, when running RKC301 Process </w:t>
      </w:r>
      <w:proofErr w:type="spellStart"/>
      <w:r>
        <w:t>Arudd</w:t>
      </w:r>
      <w:proofErr w:type="spellEnd"/>
      <w:r>
        <w:t xml:space="preserve"> file’ the reversals are being allocated to suspense.</w:t>
      </w:r>
    </w:p>
    <w:p w14:paraId="379125DC" w14:textId="77777777" w:rsidR="004C11A9" w:rsidRDefault="004C11A9" w:rsidP="004C11A9">
      <w:pPr>
        <w:pStyle w:val="NECBodyCopy"/>
      </w:pPr>
      <w:r>
        <w:t>Below is a reminder from RB6.25 to remind customers how this parameter will work:</w:t>
      </w:r>
    </w:p>
    <w:p w14:paraId="566643CF" w14:textId="77777777" w:rsidR="004C11A9" w:rsidRDefault="004C11A9" w:rsidP="004C11A9">
      <w:pPr>
        <w:pStyle w:val="NECBodyCopy"/>
      </w:pPr>
      <w:r>
        <w:t>The system parameter 'RRV340_CHK_DGT’ which validate check digit used by RRV340-Cash Receipts</w:t>
      </w:r>
    </w:p>
    <w:p w14:paraId="2C4442B4" w14:textId="531F7CA3" w:rsidR="004C11A9" w:rsidRDefault="004C11A9" w:rsidP="004C11A9">
      <w:pPr>
        <w:pStyle w:val="NECBullet-01"/>
      </w:pPr>
      <w:r>
        <w:t xml:space="preserve">If this is set to Y, then the check digit in the file is checked along with the account number. If the account isn't found, then the record is moved to Suspense (as per current). </w:t>
      </w:r>
    </w:p>
    <w:p w14:paraId="51BFB973" w14:textId="404FA14B" w:rsidR="004C11A9" w:rsidRDefault="004C11A9" w:rsidP="004C11A9">
      <w:pPr>
        <w:pStyle w:val="NECBullet-01"/>
      </w:pPr>
      <w:r>
        <w:t>If 'N' or parameter not set, then the check digit isn't part of the validation and behaves as before.</w:t>
      </w:r>
    </w:p>
    <w:p w14:paraId="433A443F" w14:textId="076D5B91" w:rsidR="004C11A9" w:rsidRDefault="00DC05BB" w:rsidP="004C11A9">
      <w:pPr>
        <w:pStyle w:val="NECBullet-01"/>
      </w:pPr>
      <w:r>
        <w:t>The</w:t>
      </w:r>
      <w:r w:rsidR="004C11A9">
        <w:t xml:space="preserve"> Payment Receipting Interface Specification v2.2 has been updated to reflect this new parameter.</w:t>
      </w:r>
    </w:p>
    <w:p w14:paraId="27A648B3" w14:textId="2D590C10" w:rsidR="00197717" w:rsidRDefault="004C11A9" w:rsidP="004C11A9">
      <w:pPr>
        <w:pStyle w:val="NECBodyCopy"/>
      </w:pPr>
      <w:r>
        <w:t>This was fixed under Software Release Bulletin 701 dated 13th July 2021 and has been included in this release.</w:t>
      </w:r>
    </w:p>
    <w:p w14:paraId="29C82025" w14:textId="465B45AA" w:rsidR="00197717" w:rsidRDefault="00197717" w:rsidP="00197717">
      <w:pPr>
        <w:pStyle w:val="Heading2"/>
      </w:pPr>
      <w:bookmarkStart w:id="35" w:name="_Toc83746583"/>
      <w:r>
        <w:t>WMS 160198: Change report format to CSV (RRV431)</w:t>
      </w:r>
      <w:bookmarkEnd w:id="35"/>
      <w:r>
        <w:t xml:space="preserve">  </w:t>
      </w:r>
    </w:p>
    <w:p w14:paraId="68B616F4" w14:textId="00A875A1" w:rsidR="00AF07A8" w:rsidRDefault="00197717" w:rsidP="00197717">
      <w:pPr>
        <w:pStyle w:val="NECBodyCopy"/>
      </w:pPr>
      <w:r>
        <w:t>At this release to assist customers review the data, the RRV431 Arrears Debt Stage by Account will create a csv file in $ORBDATA. For example:</w:t>
      </w:r>
    </w:p>
    <w:p w14:paraId="45988E90" w14:textId="5E6F7064" w:rsidR="00197717" w:rsidRDefault="00197717" w:rsidP="00197717">
      <w:r>
        <w:rPr>
          <w:noProof/>
        </w:rPr>
        <w:drawing>
          <wp:inline distT="0" distB="0" distL="0" distR="0" wp14:anchorId="7F39A379" wp14:editId="38B89430">
            <wp:extent cx="3533775" cy="693254"/>
            <wp:effectExtent l="19050" t="19050" r="952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4061" cy="701157"/>
                    </a:xfrm>
                    <a:prstGeom prst="rect">
                      <a:avLst/>
                    </a:prstGeom>
                    <a:noFill/>
                    <a:ln>
                      <a:solidFill>
                        <a:schemeClr val="bg1">
                          <a:lumMod val="75000"/>
                        </a:schemeClr>
                      </a:solidFill>
                    </a:ln>
                  </pic:spPr>
                </pic:pic>
              </a:graphicData>
            </a:graphic>
          </wp:inline>
        </w:drawing>
      </w:r>
    </w:p>
    <w:p w14:paraId="56AC364D" w14:textId="14F43AA3" w:rsidR="00197717" w:rsidRDefault="00197717" w:rsidP="00197717">
      <w:r>
        <w:rPr>
          <w:noProof/>
        </w:rPr>
        <w:drawing>
          <wp:inline distT="0" distB="0" distL="0" distR="0" wp14:anchorId="6504A1C9" wp14:editId="23B432F6">
            <wp:extent cx="5730875" cy="1871345"/>
            <wp:effectExtent l="19050" t="19050" r="2222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1871345"/>
                    </a:xfrm>
                    <a:prstGeom prst="rect">
                      <a:avLst/>
                    </a:prstGeom>
                    <a:noFill/>
                    <a:ln>
                      <a:solidFill>
                        <a:schemeClr val="bg1">
                          <a:lumMod val="75000"/>
                        </a:schemeClr>
                      </a:solidFill>
                    </a:ln>
                  </pic:spPr>
                </pic:pic>
              </a:graphicData>
            </a:graphic>
          </wp:inline>
        </w:drawing>
      </w:r>
    </w:p>
    <w:p w14:paraId="7E79A2C7" w14:textId="77777777" w:rsidR="00197717" w:rsidRDefault="00197717" w:rsidP="00197717">
      <w:pPr>
        <w:pStyle w:val="NECBodyCopy"/>
      </w:pPr>
    </w:p>
    <w:p w14:paraId="53001B9C" w14:textId="77777777" w:rsidR="00197717" w:rsidRDefault="00197717" w:rsidP="00197717">
      <w:pPr>
        <w:pStyle w:val="NECBodyCopy"/>
      </w:pPr>
    </w:p>
    <w:p w14:paraId="7E210893" w14:textId="77777777" w:rsidR="00197717" w:rsidRDefault="00197717" w:rsidP="00197717">
      <w:pPr>
        <w:pStyle w:val="NECBodyCopy"/>
      </w:pPr>
    </w:p>
    <w:p w14:paraId="407351BC" w14:textId="77777777" w:rsidR="00197717" w:rsidRDefault="00197717" w:rsidP="00197717">
      <w:pPr>
        <w:pStyle w:val="NECBodyCopy"/>
      </w:pPr>
    </w:p>
    <w:p w14:paraId="6F4E6572" w14:textId="77777777" w:rsidR="00197717" w:rsidRDefault="00197717" w:rsidP="00197717">
      <w:pPr>
        <w:pStyle w:val="NECBodyCopy"/>
      </w:pPr>
    </w:p>
    <w:p w14:paraId="0BFA3EBA" w14:textId="0BC0677A" w:rsidR="00197717" w:rsidRDefault="00197717" w:rsidP="00197717">
      <w:pPr>
        <w:pStyle w:val="NECBodyCopy"/>
        <w:sectPr w:rsidR="00197717" w:rsidSect="00E50AA4">
          <w:pgSz w:w="11909" w:h="16834" w:code="9"/>
          <w:pgMar w:top="1699" w:right="1440" w:bottom="1440" w:left="1440" w:header="864" w:footer="576" w:gutter="0"/>
          <w:pgNumType w:chapStyle="1"/>
          <w:cols w:space="708"/>
          <w:docGrid w:linePitch="360"/>
        </w:sectPr>
      </w:pPr>
    </w:p>
    <w:p w14:paraId="57D9B24F" w14:textId="77777777" w:rsidR="00C73D42" w:rsidRDefault="00C73D42" w:rsidP="00C73D42">
      <w:pPr>
        <w:pStyle w:val="Heading1"/>
      </w:pPr>
      <w:bookmarkStart w:id="36" w:name="_Toc83746584"/>
      <w:r>
        <w:lastRenderedPageBreak/>
        <w:t>Council Tax Reduction New Functionality</w:t>
      </w:r>
      <w:bookmarkEnd w:id="36"/>
    </w:p>
    <w:p w14:paraId="559A55F7" w14:textId="77777777" w:rsidR="00C73D42" w:rsidRDefault="00C73D42" w:rsidP="00C73D42">
      <w:pPr>
        <w:pStyle w:val="NECBodyCopy"/>
      </w:pPr>
      <w:r w:rsidRPr="00F617EA">
        <w:t>Summary and risk/test comments:</w:t>
      </w:r>
    </w:p>
    <w:tbl>
      <w:tblPr>
        <w:tblStyle w:val="NECTable"/>
        <w:tblW w:w="0" w:type="auto"/>
        <w:tblLook w:val="04A0" w:firstRow="1" w:lastRow="0" w:firstColumn="1" w:lastColumn="0" w:noHBand="0" w:noVBand="1"/>
      </w:tblPr>
      <w:tblGrid>
        <w:gridCol w:w="1838"/>
        <w:gridCol w:w="4111"/>
        <w:gridCol w:w="3070"/>
      </w:tblGrid>
      <w:tr w:rsidR="00C73D42" w14:paraId="0FB26DEE" w14:textId="77777777" w:rsidTr="00C06859">
        <w:trPr>
          <w:cnfStyle w:val="100000000000" w:firstRow="1" w:lastRow="0" w:firstColumn="0" w:lastColumn="0" w:oddVBand="0" w:evenVBand="0" w:oddHBand="0" w:evenHBand="0" w:firstRowFirstColumn="0" w:firstRowLastColumn="0" w:lastRowFirstColumn="0" w:lastRowLastColumn="0"/>
        </w:trPr>
        <w:tc>
          <w:tcPr>
            <w:tcW w:w="1838" w:type="dxa"/>
          </w:tcPr>
          <w:p w14:paraId="1CE0D9B2" w14:textId="77777777" w:rsidR="00C73D42" w:rsidRDefault="00C73D42" w:rsidP="00C06859">
            <w:pPr>
              <w:pStyle w:val="NECBodyCopy"/>
            </w:pPr>
            <w:r>
              <w:t>Enhancements</w:t>
            </w:r>
          </w:p>
        </w:tc>
        <w:tc>
          <w:tcPr>
            <w:tcW w:w="4111" w:type="dxa"/>
          </w:tcPr>
          <w:p w14:paraId="790C49E4" w14:textId="77777777" w:rsidR="00C73D42" w:rsidRDefault="00C73D42" w:rsidP="00C06859">
            <w:pPr>
              <w:pStyle w:val="NECBodyCopy"/>
            </w:pPr>
            <w:r>
              <w:t>Summary of Changes</w:t>
            </w:r>
          </w:p>
        </w:tc>
        <w:tc>
          <w:tcPr>
            <w:tcW w:w="3070" w:type="dxa"/>
          </w:tcPr>
          <w:p w14:paraId="677BB3ED" w14:textId="77777777" w:rsidR="00C73D42" w:rsidRDefault="00C73D42" w:rsidP="00C06859">
            <w:pPr>
              <w:pStyle w:val="NECBodyCopy"/>
            </w:pPr>
            <w:r>
              <w:t>Risks &amp; Recommendations</w:t>
            </w:r>
          </w:p>
        </w:tc>
      </w:tr>
      <w:tr w:rsidR="00C73D42" w14:paraId="68FA3AEA" w14:textId="77777777" w:rsidTr="00C06859">
        <w:tc>
          <w:tcPr>
            <w:tcW w:w="1838" w:type="dxa"/>
          </w:tcPr>
          <w:p w14:paraId="4B300D57" w14:textId="3A0A928A" w:rsidR="00C73D42" w:rsidRPr="00025A72" w:rsidRDefault="007724CD" w:rsidP="00C06859">
            <w:pPr>
              <w:pStyle w:val="NECBodyCopy"/>
            </w:pPr>
            <w:r>
              <w:t>WMS 158554</w:t>
            </w:r>
          </w:p>
        </w:tc>
        <w:tc>
          <w:tcPr>
            <w:tcW w:w="4111" w:type="dxa"/>
          </w:tcPr>
          <w:p w14:paraId="0D7CA032" w14:textId="1A70219A" w:rsidR="00C73D42" w:rsidRPr="00025A72" w:rsidRDefault="00B75646" w:rsidP="00C06859">
            <w:pPr>
              <w:pStyle w:val="NECBodyCopy"/>
            </w:pPr>
            <w:r>
              <w:t>U</w:t>
            </w:r>
            <w:r w:rsidR="008E7092">
              <w:t>C</w:t>
            </w:r>
            <w:r>
              <w:t xml:space="preserve"> Unearned income</w:t>
            </w:r>
            <w:r w:rsidR="008E7092">
              <w:t xml:space="preserve"> automation</w:t>
            </w:r>
          </w:p>
        </w:tc>
        <w:tc>
          <w:tcPr>
            <w:tcW w:w="3070" w:type="dxa"/>
          </w:tcPr>
          <w:p w14:paraId="011A4CA0" w14:textId="52F263E6" w:rsidR="00C73D42" w:rsidRPr="00025A72" w:rsidRDefault="008E7092" w:rsidP="00C06859">
            <w:pPr>
              <w:pStyle w:val="NECBodyCopy"/>
            </w:pPr>
            <w:r>
              <w:t>Low</w:t>
            </w:r>
          </w:p>
        </w:tc>
      </w:tr>
      <w:tr w:rsidR="00C73D42" w14:paraId="4D77C05F" w14:textId="77777777" w:rsidTr="00C06859">
        <w:tc>
          <w:tcPr>
            <w:tcW w:w="1838" w:type="dxa"/>
          </w:tcPr>
          <w:p w14:paraId="62B303F7" w14:textId="455E9B3C" w:rsidR="00C73D42" w:rsidRPr="00025A72" w:rsidRDefault="007724CD" w:rsidP="00C06859">
            <w:pPr>
              <w:pStyle w:val="NECBodyCopy"/>
            </w:pPr>
            <w:r>
              <w:t>WMS 159399</w:t>
            </w:r>
          </w:p>
        </w:tc>
        <w:tc>
          <w:tcPr>
            <w:tcW w:w="4111" w:type="dxa"/>
          </w:tcPr>
          <w:p w14:paraId="08AC01B0" w14:textId="1BC3FAC1" w:rsidR="00C73D42" w:rsidRPr="00025A72" w:rsidRDefault="008E7092" w:rsidP="00C06859">
            <w:pPr>
              <w:pStyle w:val="NECBodyCopy"/>
            </w:pPr>
            <w:r>
              <w:t>RMI330 has been created to extract details that meet the criteria for Scottish authorities.</w:t>
            </w:r>
          </w:p>
        </w:tc>
        <w:tc>
          <w:tcPr>
            <w:tcW w:w="3070" w:type="dxa"/>
          </w:tcPr>
          <w:p w14:paraId="49C96014" w14:textId="3115BC54" w:rsidR="00C73D42" w:rsidRPr="00025A72" w:rsidRDefault="00422DC5" w:rsidP="00C06859">
            <w:pPr>
              <w:pStyle w:val="NECBodyCopy"/>
            </w:pPr>
            <w:r>
              <w:t>Low</w:t>
            </w:r>
          </w:p>
        </w:tc>
      </w:tr>
    </w:tbl>
    <w:p w14:paraId="4D2F4D0D" w14:textId="77777777" w:rsidR="00C73D42" w:rsidRDefault="00C73D42" w:rsidP="00C73D42">
      <w:pPr>
        <w:pStyle w:val="Heading2"/>
      </w:pPr>
      <w:bookmarkStart w:id="37" w:name="_Toc83746585"/>
      <w:r>
        <w:t xml:space="preserve">WMS 158554: </w:t>
      </w:r>
      <w:r w:rsidRPr="00B05A06">
        <w:t>UC4CTR R</w:t>
      </w:r>
      <w:r>
        <w:t>eview how unearned income can be automated</w:t>
      </w:r>
      <w:bookmarkEnd w:id="37"/>
    </w:p>
    <w:p w14:paraId="74AEC40A" w14:textId="77777777" w:rsidR="00A61A70" w:rsidRDefault="00A61A70" w:rsidP="00A61A70">
      <w:pPr>
        <w:pStyle w:val="NECBodyCopy"/>
      </w:pPr>
      <w:r>
        <w:t>This release includes an enhancement to the UC4CTR processing to allow for the inclusion of UC unearned income (where present) and the exclusion of individual incomes on the claim that could make up this amount within the calculation to ensure that no income is double counted.  This will also ensure that LA’s don’t need to create or maintain an actual UC unearned income item type on the claims.</w:t>
      </w:r>
    </w:p>
    <w:p w14:paraId="7567F3CC" w14:textId="77777777" w:rsidR="00A61A70" w:rsidRDefault="00A61A70" w:rsidP="00A61A70">
      <w:pPr>
        <w:pStyle w:val="NECBodyCopy"/>
      </w:pPr>
      <w:r>
        <w:t>Customer meetings were held to agree the method by which these enhancements could be provided.</w:t>
      </w:r>
    </w:p>
    <w:p w14:paraId="2B13AA05" w14:textId="77777777" w:rsidR="00A61A70" w:rsidRDefault="00A61A70" w:rsidP="00A61A70">
      <w:pPr>
        <w:pStyle w:val="NECBodyCopy"/>
      </w:pPr>
      <w:r>
        <w:t>The release notes for the changes and the actions you need to take are currently being written and will be issued in due course.</w:t>
      </w:r>
    </w:p>
    <w:p w14:paraId="2AABBD2C" w14:textId="2F8D40F1" w:rsidR="00C73D42" w:rsidRDefault="00A61A70" w:rsidP="00A61A70">
      <w:pPr>
        <w:pStyle w:val="NECNotes"/>
      </w:pPr>
      <w:r>
        <w:t>If you need this information urgently in order to carry out testing now please contact the NEC customer services team for advice.</w:t>
      </w:r>
    </w:p>
    <w:p w14:paraId="545DE259" w14:textId="77777777" w:rsidR="00CD1E56" w:rsidRDefault="00CD1E56" w:rsidP="00CD1E56">
      <w:pPr>
        <w:pStyle w:val="Heading2"/>
      </w:pPr>
      <w:bookmarkStart w:id="38" w:name="_Toc83746586"/>
      <w:r>
        <w:rPr>
          <w:noProof/>
        </w:rPr>
        <w:drawing>
          <wp:anchor distT="0" distB="0" distL="114300" distR="114300" simplePos="0" relativeHeight="251677696" behindDoc="0" locked="0" layoutInCell="1" allowOverlap="1" wp14:anchorId="73DF1EF2" wp14:editId="24287681">
            <wp:simplePos x="0" y="0"/>
            <wp:positionH relativeFrom="column">
              <wp:posOffset>-404124</wp:posOffset>
            </wp:positionH>
            <wp:positionV relativeFrom="paragraph">
              <wp:posOffset>65405</wp:posOffset>
            </wp:positionV>
            <wp:extent cx="267419" cy="17568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tland Fla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419" cy="175688"/>
                    </a:xfrm>
                    <a:prstGeom prst="rect">
                      <a:avLst/>
                    </a:prstGeom>
                  </pic:spPr>
                </pic:pic>
              </a:graphicData>
            </a:graphic>
            <wp14:sizeRelH relativeFrom="page">
              <wp14:pctWidth>0</wp14:pctWidth>
            </wp14:sizeRelH>
            <wp14:sizeRelV relativeFrom="page">
              <wp14:pctHeight>0</wp14:pctHeight>
            </wp14:sizeRelV>
          </wp:anchor>
        </w:drawing>
      </w:r>
      <w:r>
        <w:t xml:space="preserve">WMS 159399: </w:t>
      </w:r>
      <w:r w:rsidRPr="00B05A06">
        <w:t>P</w:t>
      </w:r>
      <w:r>
        <w:t>andemic support payment</w:t>
      </w:r>
      <w:r w:rsidRPr="00B05A06">
        <w:t xml:space="preserve"> </w:t>
      </w:r>
      <w:r>
        <w:t>(</w:t>
      </w:r>
      <w:r w:rsidRPr="00B05A06">
        <w:t>SCOTLAND</w:t>
      </w:r>
      <w:r>
        <w:t>)</w:t>
      </w:r>
      <w:bookmarkEnd w:id="38"/>
    </w:p>
    <w:p w14:paraId="30C1606D" w14:textId="3445D2B6" w:rsidR="00CD1E56" w:rsidRDefault="00CD1E56" w:rsidP="00CD1E56">
      <w:pPr>
        <w:pStyle w:val="NECBodyCopy"/>
        <w:rPr>
          <w:bCs/>
        </w:rPr>
      </w:pPr>
      <w:r>
        <w:rPr>
          <w:bCs/>
        </w:rPr>
        <w:t>A</w:t>
      </w:r>
      <w:r w:rsidRPr="00300745">
        <w:rPr>
          <w:bCs/>
        </w:rPr>
        <w:t xml:space="preserve"> new batch process RMI330 has been created which will extract details held in the Revenues and Benefits system that meets the criteria outlined in Information Bulletin 1643 (issued 1</w:t>
      </w:r>
      <w:r w:rsidRPr="00300745">
        <w:rPr>
          <w:bCs/>
          <w:vertAlign w:val="superscript"/>
        </w:rPr>
        <w:t>st</w:t>
      </w:r>
      <w:r w:rsidRPr="00300745">
        <w:rPr>
          <w:bCs/>
        </w:rPr>
        <w:t xml:space="preserve"> June 2021)</w:t>
      </w:r>
      <w:r>
        <w:rPr>
          <w:bCs/>
        </w:rPr>
        <w:t xml:space="preserve"> for Scottish authorities</w:t>
      </w:r>
      <w:r w:rsidRPr="00300745">
        <w:rPr>
          <w:bCs/>
        </w:rPr>
        <w:t>.</w:t>
      </w:r>
    </w:p>
    <w:p w14:paraId="4A0AD59C" w14:textId="718B5E4E" w:rsidR="00CD1E56" w:rsidRDefault="00CD1E56" w:rsidP="00CD1E56">
      <w:pPr>
        <w:pStyle w:val="NECBodyCopy"/>
        <w:rPr>
          <w:rStyle w:val="Hyperlink"/>
          <w:bCs/>
        </w:rPr>
      </w:pPr>
      <w:r>
        <w:rPr>
          <w:bCs/>
        </w:rPr>
        <w:t>R</w:t>
      </w:r>
      <w:r w:rsidRPr="00300745">
        <w:rPr>
          <w:bCs/>
        </w:rPr>
        <w:t>elease notes, containing information on how to run the script can be found on the N</w:t>
      </w:r>
      <w:r w:rsidR="00DC05BB">
        <w:rPr>
          <w:bCs/>
        </w:rPr>
        <w:t>EC</w:t>
      </w:r>
      <w:r w:rsidRPr="00300745">
        <w:rPr>
          <w:bCs/>
        </w:rPr>
        <w:t xml:space="preserve"> Customer Portal </w:t>
      </w:r>
      <w:hyperlink r:id="rId24" w:history="1">
        <w:r w:rsidR="00DC05BB" w:rsidRPr="001F4EFF">
          <w:rPr>
            <w:rStyle w:val="Hyperlink"/>
            <w:bCs/>
          </w:rPr>
          <w:t>https://customersupport.necsws.com/login/</w:t>
        </w:r>
      </w:hyperlink>
    </w:p>
    <w:p w14:paraId="29A80F17" w14:textId="77777777" w:rsidR="00AF07A8" w:rsidRDefault="00AF07A8" w:rsidP="00CD1E56">
      <w:pPr>
        <w:pStyle w:val="NECBodyCopy"/>
        <w:sectPr w:rsidR="00AF07A8" w:rsidSect="00E50AA4">
          <w:pgSz w:w="11909" w:h="16834" w:code="9"/>
          <w:pgMar w:top="1699" w:right="1440" w:bottom="1440" w:left="1440" w:header="864" w:footer="576" w:gutter="0"/>
          <w:pgNumType w:chapStyle="1"/>
          <w:cols w:space="708"/>
          <w:docGrid w:linePitch="360"/>
        </w:sectPr>
      </w:pPr>
    </w:p>
    <w:p w14:paraId="00D2E006" w14:textId="4F528876" w:rsidR="00A7421D" w:rsidRDefault="00B02097" w:rsidP="00F617EA">
      <w:pPr>
        <w:pStyle w:val="Heading1"/>
      </w:pPr>
      <w:bookmarkStart w:id="39" w:name="_Toc83746587"/>
      <w:r>
        <w:lastRenderedPageBreak/>
        <w:t xml:space="preserve">Housing </w:t>
      </w:r>
      <w:r w:rsidR="00F617EA">
        <w:t>Benefit New Functionality</w:t>
      </w:r>
      <w:bookmarkEnd w:id="39"/>
    </w:p>
    <w:p w14:paraId="0D16F44B" w14:textId="53A701CD" w:rsidR="00F617EA" w:rsidRDefault="00F617EA" w:rsidP="00F617EA">
      <w:pPr>
        <w:pStyle w:val="NECBodyCopy"/>
      </w:pPr>
      <w:r w:rsidRPr="00F617EA">
        <w:t>Summary and risk/test comments:</w:t>
      </w:r>
    </w:p>
    <w:tbl>
      <w:tblPr>
        <w:tblStyle w:val="NECTable"/>
        <w:tblW w:w="0" w:type="auto"/>
        <w:tblLook w:val="04A0" w:firstRow="1" w:lastRow="0" w:firstColumn="1" w:lastColumn="0" w:noHBand="0" w:noVBand="1"/>
      </w:tblPr>
      <w:tblGrid>
        <w:gridCol w:w="1838"/>
        <w:gridCol w:w="4111"/>
        <w:gridCol w:w="3070"/>
      </w:tblGrid>
      <w:tr w:rsidR="00F617EA" w14:paraId="54BE545B" w14:textId="77777777" w:rsidTr="00BA5AF7">
        <w:trPr>
          <w:cnfStyle w:val="100000000000" w:firstRow="1" w:lastRow="0" w:firstColumn="0" w:lastColumn="0" w:oddVBand="0" w:evenVBand="0" w:oddHBand="0" w:evenHBand="0" w:firstRowFirstColumn="0" w:firstRowLastColumn="0" w:lastRowFirstColumn="0" w:lastRowLastColumn="0"/>
        </w:trPr>
        <w:tc>
          <w:tcPr>
            <w:tcW w:w="1838" w:type="dxa"/>
          </w:tcPr>
          <w:p w14:paraId="26CE3795" w14:textId="43140F8A" w:rsidR="00F617EA" w:rsidRDefault="00F617EA" w:rsidP="00B02097">
            <w:pPr>
              <w:pStyle w:val="NECBodyCopy"/>
            </w:pPr>
            <w:r>
              <w:t>Enhancements</w:t>
            </w:r>
          </w:p>
        </w:tc>
        <w:tc>
          <w:tcPr>
            <w:tcW w:w="4111" w:type="dxa"/>
          </w:tcPr>
          <w:p w14:paraId="5037078D" w14:textId="77C761AF" w:rsidR="00F617EA" w:rsidRDefault="00F617EA" w:rsidP="00B02097">
            <w:pPr>
              <w:pStyle w:val="NECBodyCopy"/>
            </w:pPr>
            <w:r>
              <w:t>Summary of Changes</w:t>
            </w:r>
          </w:p>
        </w:tc>
        <w:tc>
          <w:tcPr>
            <w:tcW w:w="3070" w:type="dxa"/>
          </w:tcPr>
          <w:p w14:paraId="6A297D71" w14:textId="6C79F2D7" w:rsidR="00F617EA" w:rsidRDefault="00F617EA" w:rsidP="00B02097">
            <w:pPr>
              <w:pStyle w:val="NECBodyCopy"/>
            </w:pPr>
            <w:r>
              <w:t>Risks &amp; Recommendations</w:t>
            </w:r>
          </w:p>
        </w:tc>
      </w:tr>
      <w:tr w:rsidR="008E7092" w14:paraId="46200966" w14:textId="77777777" w:rsidTr="00BA5AF7">
        <w:tc>
          <w:tcPr>
            <w:tcW w:w="1838" w:type="dxa"/>
          </w:tcPr>
          <w:p w14:paraId="7981A49F" w14:textId="66F9CB15" w:rsidR="008E7092" w:rsidRDefault="008E7092" w:rsidP="00B02097">
            <w:pPr>
              <w:pStyle w:val="NECBodyCopy"/>
            </w:pPr>
            <w:r>
              <w:t>WMS 158239</w:t>
            </w:r>
          </w:p>
        </w:tc>
        <w:tc>
          <w:tcPr>
            <w:tcW w:w="4111" w:type="dxa"/>
          </w:tcPr>
          <w:p w14:paraId="7D955454" w14:textId="160B5ABE" w:rsidR="008E7092" w:rsidRDefault="0070212E" w:rsidP="00B02097">
            <w:pPr>
              <w:pStyle w:val="NECBodyCopy"/>
            </w:pPr>
            <w:r>
              <w:t>Changes to RBE699 to produce the BACs payment file directly rather than this being produced via a third party creditors system.</w:t>
            </w:r>
          </w:p>
        </w:tc>
        <w:tc>
          <w:tcPr>
            <w:tcW w:w="3070" w:type="dxa"/>
          </w:tcPr>
          <w:p w14:paraId="64D1225C" w14:textId="5BD65BA8" w:rsidR="008E7092" w:rsidRPr="00025A72" w:rsidRDefault="00422DC5" w:rsidP="00B02097">
            <w:pPr>
              <w:pStyle w:val="NECBodyCopy"/>
            </w:pPr>
            <w:r>
              <w:t>Low risk requires testing.</w:t>
            </w:r>
          </w:p>
        </w:tc>
      </w:tr>
      <w:tr w:rsidR="008E7092" w14:paraId="187C2D41" w14:textId="77777777" w:rsidTr="00BA5AF7">
        <w:tc>
          <w:tcPr>
            <w:tcW w:w="1838" w:type="dxa"/>
          </w:tcPr>
          <w:p w14:paraId="01D66723" w14:textId="5211DE62" w:rsidR="008E7092" w:rsidRDefault="008E7092" w:rsidP="008E7092">
            <w:pPr>
              <w:pStyle w:val="NECBodyCopy"/>
            </w:pPr>
            <w:r>
              <w:t>WMS 159010</w:t>
            </w:r>
          </w:p>
        </w:tc>
        <w:tc>
          <w:tcPr>
            <w:tcW w:w="4111" w:type="dxa"/>
          </w:tcPr>
          <w:p w14:paraId="193F545A" w14:textId="383B8C4C" w:rsidR="008E7092" w:rsidRDefault="008E7092" w:rsidP="008E7092">
            <w:pPr>
              <w:pStyle w:val="NECBodyCopy"/>
            </w:pPr>
            <w:r>
              <w:t>Script to address some claims failing calculation that are MAC</w:t>
            </w:r>
          </w:p>
        </w:tc>
        <w:tc>
          <w:tcPr>
            <w:tcW w:w="3070" w:type="dxa"/>
          </w:tcPr>
          <w:p w14:paraId="2D93C1BD" w14:textId="5F8206F1" w:rsidR="008E7092" w:rsidRPr="00025A72" w:rsidRDefault="008E7092" w:rsidP="008E7092">
            <w:pPr>
              <w:pStyle w:val="NECBodyCopy"/>
            </w:pPr>
            <w:r>
              <w:t>Low risk requires testing</w:t>
            </w:r>
          </w:p>
        </w:tc>
      </w:tr>
      <w:tr w:rsidR="008E7092" w14:paraId="19AD4583" w14:textId="77777777" w:rsidTr="00BA5AF7">
        <w:tc>
          <w:tcPr>
            <w:tcW w:w="1838" w:type="dxa"/>
          </w:tcPr>
          <w:p w14:paraId="11A1A31B" w14:textId="3AD21D53" w:rsidR="008E7092" w:rsidRDefault="008E7092" w:rsidP="008E7092">
            <w:pPr>
              <w:pStyle w:val="NECBodyCopy"/>
            </w:pPr>
            <w:r>
              <w:t>WMS 157672 /159331</w:t>
            </w:r>
          </w:p>
        </w:tc>
        <w:tc>
          <w:tcPr>
            <w:tcW w:w="4111" w:type="dxa"/>
          </w:tcPr>
          <w:p w14:paraId="00FB03C7" w14:textId="226661E4" w:rsidR="008E7092" w:rsidRPr="00025A72" w:rsidRDefault="008E7092" w:rsidP="008E7092">
            <w:pPr>
              <w:pStyle w:val="NECBodyCopy"/>
            </w:pPr>
            <w:r>
              <w:t>No change to processes, IP addresses captured on Citizen Access will be included in SHBE including those captured with CA FCR</w:t>
            </w:r>
          </w:p>
        </w:tc>
        <w:tc>
          <w:tcPr>
            <w:tcW w:w="3070" w:type="dxa"/>
          </w:tcPr>
          <w:p w14:paraId="38CC88EA" w14:textId="72DAFA81" w:rsidR="008E7092" w:rsidRPr="00025A72" w:rsidRDefault="008E7092" w:rsidP="008E7092">
            <w:pPr>
              <w:pStyle w:val="NECBodyCopy"/>
            </w:pPr>
            <w:r>
              <w:t>Low risk. The IP addresses will be included in the SHBE output</w:t>
            </w:r>
          </w:p>
        </w:tc>
      </w:tr>
      <w:tr w:rsidR="00A03B80" w14:paraId="101492A0" w14:textId="77777777" w:rsidTr="00BA5AF7">
        <w:tc>
          <w:tcPr>
            <w:tcW w:w="1838" w:type="dxa"/>
          </w:tcPr>
          <w:p w14:paraId="711829A7" w14:textId="29CB54C5" w:rsidR="00A03B80" w:rsidRDefault="00A03B80" w:rsidP="00A03B80">
            <w:pPr>
              <w:pStyle w:val="NECBodyCopy"/>
            </w:pPr>
            <w:r>
              <w:t>Information</w:t>
            </w:r>
          </w:p>
        </w:tc>
        <w:tc>
          <w:tcPr>
            <w:tcW w:w="4111" w:type="dxa"/>
          </w:tcPr>
          <w:p w14:paraId="4702DEE8" w14:textId="787FCA14" w:rsidR="00A03B80" w:rsidRDefault="00A03B80" w:rsidP="00A03B80">
            <w:pPr>
              <w:pStyle w:val="NECBodyCopy"/>
            </w:pPr>
            <w:r w:rsidRPr="00BA5AF7">
              <w:t>RBC306 has been amended to send landlord details to I@W where they are identified as CA-LL landlords</w:t>
            </w:r>
            <w:r>
              <w:t>.</w:t>
            </w:r>
          </w:p>
        </w:tc>
        <w:tc>
          <w:tcPr>
            <w:tcW w:w="3070" w:type="dxa"/>
          </w:tcPr>
          <w:p w14:paraId="542E5235" w14:textId="77777777" w:rsidR="00A03B80" w:rsidRDefault="00A03B80" w:rsidP="00A03B80">
            <w:pPr>
              <w:pStyle w:val="NECBodyCopy"/>
            </w:pPr>
          </w:p>
        </w:tc>
      </w:tr>
      <w:tr w:rsidR="00A03B80" w14:paraId="0743E814" w14:textId="77777777" w:rsidTr="00BA5AF7">
        <w:tc>
          <w:tcPr>
            <w:tcW w:w="1838" w:type="dxa"/>
          </w:tcPr>
          <w:p w14:paraId="09200871" w14:textId="59784A2A" w:rsidR="00A03B80" w:rsidRDefault="00A03B80" w:rsidP="00A03B80">
            <w:pPr>
              <w:pStyle w:val="NECBodyCopy"/>
            </w:pPr>
            <w:r>
              <w:t>Information</w:t>
            </w:r>
          </w:p>
        </w:tc>
        <w:tc>
          <w:tcPr>
            <w:tcW w:w="4111" w:type="dxa"/>
          </w:tcPr>
          <w:p w14:paraId="2CF08E80" w14:textId="76C2127C" w:rsidR="00A03B80" w:rsidRDefault="00A03B80" w:rsidP="00A03B80">
            <w:pPr>
              <w:pStyle w:val="NECBodyCopy"/>
            </w:pPr>
            <w:r>
              <w:t>Reminder to continually update DWP HBMS rules to match the current HBMS rule guide.</w:t>
            </w:r>
          </w:p>
        </w:tc>
        <w:tc>
          <w:tcPr>
            <w:tcW w:w="3070" w:type="dxa"/>
          </w:tcPr>
          <w:p w14:paraId="239787DD" w14:textId="77777777" w:rsidR="00A03B80" w:rsidRDefault="00A03B80" w:rsidP="00A03B80">
            <w:pPr>
              <w:pStyle w:val="NECBodyCopy"/>
            </w:pPr>
          </w:p>
        </w:tc>
      </w:tr>
      <w:tr w:rsidR="00891CC7" w14:paraId="0D13A26E" w14:textId="77777777" w:rsidTr="00BA5AF7">
        <w:tc>
          <w:tcPr>
            <w:tcW w:w="1838" w:type="dxa"/>
          </w:tcPr>
          <w:p w14:paraId="2C1CA263" w14:textId="499F683B" w:rsidR="00891CC7" w:rsidRDefault="00CA1601" w:rsidP="008E7092">
            <w:pPr>
              <w:pStyle w:val="NECBodyCopy"/>
            </w:pPr>
            <w:r>
              <w:t>Information</w:t>
            </w:r>
          </w:p>
        </w:tc>
        <w:tc>
          <w:tcPr>
            <w:tcW w:w="4111" w:type="dxa"/>
          </w:tcPr>
          <w:p w14:paraId="618E8681" w14:textId="2B23A536" w:rsidR="00891CC7" w:rsidRDefault="00CA1601" w:rsidP="008E7092">
            <w:pPr>
              <w:pStyle w:val="NECBodyCopy"/>
            </w:pPr>
            <w:r>
              <w:t xml:space="preserve">Reminder that a script is available to update </w:t>
            </w:r>
            <w:r w:rsidRPr="007724CD">
              <w:t xml:space="preserve">the CPA, LPA and SCA Allowance parameters to ensure the correct capital tariff values </w:t>
            </w:r>
            <w:r w:rsidR="00A03B80">
              <w:t xml:space="preserve">are </w:t>
            </w:r>
            <w:r w:rsidRPr="007724CD">
              <w:t>used in calculat</w:t>
            </w:r>
            <w:r w:rsidR="00A03B80">
              <w:t>ing</w:t>
            </w:r>
            <w:r w:rsidRPr="007724CD">
              <w:t xml:space="preserve"> a claim moved from working age to pension age.</w:t>
            </w:r>
          </w:p>
        </w:tc>
        <w:tc>
          <w:tcPr>
            <w:tcW w:w="3070" w:type="dxa"/>
          </w:tcPr>
          <w:p w14:paraId="33CAFB33" w14:textId="77777777" w:rsidR="00891CC7" w:rsidRDefault="00891CC7" w:rsidP="008E7092">
            <w:pPr>
              <w:pStyle w:val="NECBodyCopy"/>
            </w:pPr>
          </w:p>
        </w:tc>
      </w:tr>
    </w:tbl>
    <w:p w14:paraId="6C57B9A1" w14:textId="7711A59D" w:rsidR="0095779C" w:rsidRDefault="0095779C" w:rsidP="0095779C">
      <w:pPr>
        <w:pStyle w:val="Heading2"/>
      </w:pPr>
      <w:bookmarkStart w:id="40" w:name="_Toc83746588"/>
      <w:r>
        <w:t xml:space="preserve">WMS 158239: </w:t>
      </w:r>
      <w:r w:rsidRPr="0095779C">
        <w:t>E</w:t>
      </w:r>
      <w:r w:rsidR="00A912F0">
        <w:t>ducation Benefits clothing grants BACS file</w:t>
      </w:r>
      <w:bookmarkEnd w:id="40"/>
    </w:p>
    <w:p w14:paraId="6ED3A227" w14:textId="77777777" w:rsidR="00B5161A" w:rsidRDefault="00B5161A" w:rsidP="00B5161A">
      <w:pPr>
        <w:pStyle w:val="NECBodyCopy"/>
      </w:pPr>
      <w:r>
        <w:t>Changes have been made to the RBE699 – Create Clothing Grants Payments process as agreed with East Renfrewshire, to produce the BACs payment file directly rather than this being produced via a third party creditors system.</w:t>
      </w:r>
    </w:p>
    <w:p w14:paraId="4800ADCD" w14:textId="77777777" w:rsidR="00B5161A" w:rsidRDefault="00B5161A" w:rsidP="00B5161A">
      <w:pPr>
        <w:pStyle w:val="NECBodyCopy"/>
      </w:pPr>
      <w:r>
        <w:t>Currently when the BACS payments? (Y/N/B, Yes/No/Both) parameter is set to B or Y, RBE699 (Create Clothing Grant Payments) produces file RBE385_nnn.DAT containing payment data for school uniform grants including bank details. This is intended for input to a third party creditors system.</w:t>
      </w:r>
    </w:p>
    <w:p w14:paraId="5D186039" w14:textId="77777777" w:rsidR="00B5161A" w:rsidRDefault="00B5161A" w:rsidP="00B5161A">
      <w:pPr>
        <w:pStyle w:val="NECBodyCopy"/>
      </w:pPr>
      <w:r>
        <w:t>A new parameter has been provided to enable a new BACS payment file to be produced that can be sent directly to the bank rather than through a creditors system.</w:t>
      </w:r>
    </w:p>
    <w:p w14:paraId="5DA7F8BB" w14:textId="202BD272" w:rsidR="0095779C" w:rsidRDefault="00B5161A" w:rsidP="00B5161A">
      <w:pPr>
        <w:pStyle w:val="NECBodyCopy"/>
      </w:pPr>
      <w:r>
        <w:t>For this parameter to work the licence key needs to be enabled by the support team. The licence key is CGPAYMNTBACSFORMAT.</w:t>
      </w:r>
    </w:p>
    <w:p w14:paraId="4C3516A3" w14:textId="5D7EC661" w:rsidR="00B5161A" w:rsidRPr="0095779C" w:rsidRDefault="00035578" w:rsidP="00035578">
      <w:pPr>
        <w:pStyle w:val="NECNotes"/>
      </w:pPr>
      <w:r>
        <w:t>Refer to</w:t>
      </w:r>
      <w:r w:rsidR="00B5161A">
        <w:t xml:space="preserve"> the Education Benefits Guide v1.9 for further information</w:t>
      </w:r>
      <w:r>
        <w:t>.</w:t>
      </w:r>
    </w:p>
    <w:p w14:paraId="2532A39E" w14:textId="1A249293" w:rsidR="0095779C" w:rsidRDefault="0095779C" w:rsidP="0095779C">
      <w:pPr>
        <w:pStyle w:val="Heading2"/>
      </w:pPr>
      <w:bookmarkStart w:id="41" w:name="_Toc83746589"/>
      <w:r>
        <w:lastRenderedPageBreak/>
        <w:t xml:space="preserve">WMS 159010: </w:t>
      </w:r>
      <w:r w:rsidRPr="0095779C">
        <w:t xml:space="preserve">MAC </w:t>
      </w:r>
      <w:r w:rsidR="00A912F0">
        <w:t>claims may fail calc if not re-</w:t>
      </w:r>
      <w:proofErr w:type="spellStart"/>
      <w:r w:rsidR="00A912F0">
        <w:t>calc’d</w:t>
      </w:r>
      <w:proofErr w:type="spellEnd"/>
      <w:r w:rsidR="00A912F0">
        <w:t xml:space="preserve"> since 6.19.2.0</w:t>
      </w:r>
      <w:bookmarkEnd w:id="41"/>
    </w:p>
    <w:p w14:paraId="5EA31A63" w14:textId="478CF623" w:rsidR="003F0F96" w:rsidRDefault="003F0F96" w:rsidP="00BB2937">
      <w:pPr>
        <w:pStyle w:val="NECBodyCopy"/>
      </w:pPr>
      <w:r>
        <w:t>Mixed Age Couple claims w</w:t>
      </w:r>
      <w:r w:rsidR="00ED6DD6">
        <w:t>ere</w:t>
      </w:r>
      <w:r>
        <w:t xml:space="preserve"> failing calculation even though claims had been active before mixed age </w:t>
      </w:r>
      <w:r w:rsidR="00BB2937">
        <w:t>couple’s</w:t>
      </w:r>
      <w:r>
        <w:t xml:space="preserve"> legislation changed in 2019 so were transitionally protected. Any claims that have not been recalculated since release RB6</w:t>
      </w:r>
      <w:r w:rsidR="00AF07A8">
        <w:t>.</w:t>
      </w:r>
      <w:r>
        <w:t>19.2 were failing calculation</w:t>
      </w:r>
      <w:r w:rsidR="00A61EB8">
        <w:t>.</w:t>
      </w:r>
      <w:r>
        <w:t xml:space="preserve"> This has now been fixed. The following script will identify the claims that need to be recalculated and will set the calculation flag.</w:t>
      </w:r>
    </w:p>
    <w:p w14:paraId="05CB71B0" w14:textId="77777777" w:rsidR="004375F2" w:rsidRDefault="004375F2" w:rsidP="00BB2937">
      <w:pPr>
        <w:pStyle w:val="NECBodyCopy"/>
      </w:pPr>
    </w:p>
    <w:p w14:paraId="4E6AC34C" w14:textId="6BBCDC8B" w:rsidR="005510D3" w:rsidRDefault="005510D3" w:rsidP="003F0F96">
      <w:r>
        <w:object w:dxaOrig="1508" w:dyaOrig="983" w14:anchorId="4765A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8.9pt" o:ole="">
            <v:imagedata r:id="rId25" o:title=""/>
          </v:shape>
          <o:OLEObject Type="Embed" ProgID="Package" ShapeID="_x0000_i1025" DrawAspect="Icon" ObjectID="_1694359330" r:id="rId26"/>
        </w:object>
      </w:r>
    </w:p>
    <w:p w14:paraId="431982C1" w14:textId="238F1CAE" w:rsidR="00B05A06" w:rsidRDefault="00B05A06" w:rsidP="00B05A06">
      <w:pPr>
        <w:pStyle w:val="Heading2"/>
      </w:pPr>
      <w:bookmarkStart w:id="42" w:name="_Toc83746590"/>
      <w:r>
        <w:t xml:space="preserve">WMS 157672: </w:t>
      </w:r>
      <w:r w:rsidRPr="00B05A06">
        <w:t xml:space="preserve">HBAA IP </w:t>
      </w:r>
      <w:r w:rsidR="00A912F0">
        <w:t>capture for</w:t>
      </w:r>
      <w:r w:rsidRPr="00B05A06">
        <w:t xml:space="preserve"> SHBE</w:t>
      </w:r>
      <w:bookmarkEnd w:id="42"/>
      <w:r w:rsidR="008B2737">
        <w:t xml:space="preserve"> </w:t>
      </w:r>
    </w:p>
    <w:p w14:paraId="5FD4876F" w14:textId="77777777" w:rsidR="008B2737" w:rsidRDefault="008B2737" w:rsidP="008B2737">
      <w:pPr>
        <w:pStyle w:val="NECBodyCopy"/>
      </w:pPr>
      <w:r>
        <w:t>This information is also provided in the NES_R290 release notes and relates to customers using Citizen Access Full Case Review.</w:t>
      </w:r>
    </w:p>
    <w:p w14:paraId="16F3AE11" w14:textId="77777777" w:rsidR="001422E4" w:rsidRDefault="008B2737" w:rsidP="008B2737">
      <w:pPr>
        <w:pStyle w:val="NECBodyCopy"/>
      </w:pPr>
      <w:r w:rsidRPr="00567C7A">
        <w:t>In li</w:t>
      </w:r>
      <w:r>
        <w:t xml:space="preserve">ne with new claims and change in circumstances submitted via CA-B, CA FCR submissions now include the IP address used which in turn is included in the SHBE return. </w:t>
      </w:r>
    </w:p>
    <w:p w14:paraId="7E600C89" w14:textId="315B4F08" w:rsidR="008B2737" w:rsidRDefault="008B2737" w:rsidP="008B2737">
      <w:pPr>
        <w:pStyle w:val="NECBodyCopy"/>
      </w:pPr>
      <w:r>
        <w:t xml:space="preserve">For more information about Citizen Access Full Case Review please contact </w:t>
      </w:r>
      <w:hyperlink r:id="rId27" w:history="1">
        <w:r w:rsidRPr="00D04086">
          <w:rPr>
            <w:rStyle w:val="Hyperlink"/>
          </w:rPr>
          <w:t>enquiries@necsws.com</w:t>
        </w:r>
      </w:hyperlink>
    </w:p>
    <w:p w14:paraId="75B765EC" w14:textId="5A58FCBC" w:rsidR="00B05A06" w:rsidRDefault="00B05A06" w:rsidP="00B05A06">
      <w:pPr>
        <w:pStyle w:val="Heading2"/>
      </w:pPr>
      <w:bookmarkStart w:id="43" w:name="_Toc83746591"/>
      <w:r>
        <w:t xml:space="preserve">WMS 159331: </w:t>
      </w:r>
      <w:r w:rsidRPr="00B05A06">
        <w:t>C</w:t>
      </w:r>
      <w:r w:rsidR="00A912F0">
        <w:t>hange to the logic for SHBE IP address capture</w:t>
      </w:r>
      <w:bookmarkEnd w:id="43"/>
    </w:p>
    <w:p w14:paraId="22E4ADB6" w14:textId="01EF5723" w:rsidR="008B2737" w:rsidRDefault="008B2737" w:rsidP="008B2737">
      <w:pPr>
        <w:pStyle w:val="NECBodyCopy"/>
      </w:pPr>
      <w:r>
        <w:t>As part of the work for WMS157672 the issue whereby multiple (proxy) addresses and longer addresses were causing errors, have also been resolved. There are no changes on benefits to how the data is processed and used in SHBE.</w:t>
      </w:r>
    </w:p>
    <w:p w14:paraId="740DDF9E" w14:textId="77777777" w:rsidR="00A03B80" w:rsidRDefault="00A03B80" w:rsidP="00A03B80">
      <w:pPr>
        <w:pStyle w:val="Heading2"/>
      </w:pPr>
      <w:bookmarkStart w:id="44" w:name="_Toc83746592"/>
      <w:r>
        <w:t>Citizen Access Landlords and Information at Work</w:t>
      </w:r>
      <w:bookmarkEnd w:id="44"/>
    </w:p>
    <w:p w14:paraId="5348A031" w14:textId="77777777" w:rsidR="00A03B80" w:rsidRDefault="00A03B80" w:rsidP="00A03B80">
      <w:pPr>
        <w:pStyle w:val="NECBodyCopy"/>
      </w:pPr>
      <w:r>
        <w:t>In RB6.26 we notified the CA-LL customers about exporting CA-LL documents to I@W. The notes are in the NOA_RB_121 release information document. The process RBC306 has been amended to send landlord details to I@W where they are identified as CA-LL landlords. The existence on a CALNOT notepad for the landlord is used for this purpose. Only customers using CA-LL should be using CALNOT notepads (which in turn set the ‘Citizen Access’ key detail) on R&amp;B</w:t>
      </w:r>
    </w:p>
    <w:p w14:paraId="243651F1" w14:textId="77777777" w:rsidR="00A03B80" w:rsidRDefault="00A03B80" w:rsidP="00A03B80">
      <w:pPr>
        <w:pStyle w:val="Heading2"/>
      </w:pPr>
      <w:bookmarkStart w:id="45" w:name="_Toc83746593"/>
      <w:r>
        <w:t>HBMS Rules – SHBE</w:t>
      </w:r>
      <w:bookmarkEnd w:id="45"/>
      <w:r>
        <w:t xml:space="preserve"> </w:t>
      </w:r>
    </w:p>
    <w:p w14:paraId="52F251BB" w14:textId="77777777" w:rsidR="00A03B80" w:rsidRDefault="00A03B80" w:rsidP="00A03B80">
      <w:pPr>
        <w:pStyle w:val="NECBodyCopy"/>
      </w:pPr>
      <w:r>
        <w:t>DWP has asked NEC to remind all LA’s that you should continually update your HBMS rules to match the current HBMS rule guide which is available on glass cubes.</w:t>
      </w:r>
    </w:p>
    <w:p w14:paraId="35366234" w14:textId="77777777" w:rsidR="00A03B80" w:rsidRDefault="00A03B80" w:rsidP="00A03B80">
      <w:pPr>
        <w:pStyle w:val="NECBodyCopy"/>
      </w:pPr>
      <w:r>
        <w:t>The HBMS rules can be maintained under:</w:t>
      </w:r>
    </w:p>
    <w:p w14:paraId="0262349E" w14:textId="77777777" w:rsidR="00A03B80" w:rsidRDefault="00A03B80" w:rsidP="00A03B80">
      <w:pPr>
        <w:pStyle w:val="NECBodyCopy"/>
      </w:pPr>
      <w:r w:rsidRPr="00B52A09">
        <w:rPr>
          <w:b/>
        </w:rPr>
        <w:t>System &gt; Setup &gt; Revenues &amp; Benefits &gt; Benefits &gt; Fraud / Fraud Case &gt; Fraud Allegation</w:t>
      </w:r>
      <w:r>
        <w:t xml:space="preserve"> where the list of HBMS Data Match reasons is held. </w:t>
      </w:r>
    </w:p>
    <w:p w14:paraId="0C894F11" w14:textId="77777777" w:rsidR="00A03B80" w:rsidRDefault="00A03B80" w:rsidP="00A03B80">
      <w:pPr>
        <w:pStyle w:val="NECBodyCopy"/>
      </w:pPr>
      <w:r>
        <w:t xml:space="preserve">This is used in the Data Match field on the Interventions to say why the referral has been made. </w:t>
      </w:r>
    </w:p>
    <w:p w14:paraId="0AAB0577" w14:textId="77777777" w:rsidR="00A03B80" w:rsidRDefault="00A03B80" w:rsidP="00A03B80">
      <w:pPr>
        <w:pStyle w:val="NECBodyCopy"/>
      </w:pPr>
      <w:r>
        <w:lastRenderedPageBreak/>
        <w:t>DWP add to this list periodically, so you will need to make sure the list is set up correctly and is complete both now and in the future. The reference data is wholly manageable by yourselves, you can create/update and where a rule is suspended you can set to non-current so that the rule will not appear in the list of values for selection.</w:t>
      </w:r>
    </w:p>
    <w:p w14:paraId="7FD4B073" w14:textId="714D8342" w:rsidR="00832298" w:rsidRDefault="00624341" w:rsidP="00832298">
      <w:pPr>
        <w:pStyle w:val="Heading2"/>
      </w:pPr>
      <w:bookmarkStart w:id="46" w:name="_Toc83746594"/>
      <w:r>
        <w:t xml:space="preserve">Information </w:t>
      </w:r>
      <w:r w:rsidR="00832298">
        <w:t>Housing Benefit -</w:t>
      </w:r>
      <w:r w:rsidR="009421C9">
        <w:t xml:space="preserve"> </w:t>
      </w:r>
      <w:r w:rsidR="00EB7254" w:rsidRPr="00EB7254">
        <w:t xml:space="preserve">WMS 160445: </w:t>
      </w:r>
      <w:r w:rsidR="0028190E">
        <w:t xml:space="preserve">Wrong Capital Tariff for CL/PT aged 65 when 65+ </w:t>
      </w:r>
      <w:r w:rsidR="009421C9">
        <w:t>capital tariff</w:t>
      </w:r>
      <w:r w:rsidR="0028190E">
        <w:t xml:space="preserve"> record exists</w:t>
      </w:r>
      <w:bookmarkEnd w:id="46"/>
    </w:p>
    <w:p w14:paraId="7CFE2D8D" w14:textId="2D475D4E" w:rsidR="00832298" w:rsidRDefault="00624341" w:rsidP="00832298">
      <w:pPr>
        <w:pStyle w:val="NECBodyCopy"/>
      </w:pPr>
      <w:r>
        <w:t>Information bulletin 1658 issued on 24</w:t>
      </w:r>
      <w:r w:rsidRPr="00624341">
        <w:rPr>
          <w:vertAlign w:val="superscript"/>
        </w:rPr>
        <w:t>th</w:t>
      </w:r>
      <w:r>
        <w:t xml:space="preserve"> August gave the following information. It is added again here for completion and also to advise that the script has been modified slightly to pick up all claims not just Active. You are advised to run the modified version of the script if you have had to correct your Capital Tariff parameters.</w:t>
      </w:r>
    </w:p>
    <w:p w14:paraId="4BF385BB" w14:textId="77321C8B" w:rsidR="00832298" w:rsidRPr="007724CD" w:rsidRDefault="0028190E" w:rsidP="007724CD">
      <w:pPr>
        <w:pStyle w:val="NECBodyCopy"/>
      </w:pPr>
      <w:r>
        <w:t>“</w:t>
      </w:r>
      <w:r w:rsidR="00832298" w:rsidRPr="007724CD">
        <w:t xml:space="preserve">At release 6.24, advice was provided on updating the CPA, LPA and SCA Allowance parameters to ensure the correct capital tariff values were used in calculation when a claim moved from working age to pension age. The advice stated that for CPA, LPA and SCA you were required to have a value in for the 60-64 age range and this should be the same as for the 65+ age range. </w:t>
      </w:r>
    </w:p>
    <w:p w14:paraId="300C12E8" w14:textId="77777777" w:rsidR="00832298" w:rsidRPr="007724CD" w:rsidRDefault="00832298" w:rsidP="007724CD">
      <w:pPr>
        <w:pStyle w:val="NECBodyCopy"/>
      </w:pPr>
      <w:r w:rsidRPr="007724CD">
        <w:t>Following some recent calls from customers, we would like to make it clear that the age range split on your Capital Tariff parameters should be 59/60 and not 64/65. The calculation process uses 60 as a significant date then crosschecks against the Pension Delay table to determine when a person reaches State Pension Age.</w:t>
      </w:r>
    </w:p>
    <w:p w14:paraId="1A180728" w14:textId="77777777" w:rsidR="00832298" w:rsidRPr="007724CD" w:rsidRDefault="00832298" w:rsidP="007724CD">
      <w:pPr>
        <w:pStyle w:val="NECBodyCopy"/>
      </w:pPr>
      <w:r w:rsidRPr="007724CD">
        <w:t xml:space="preserve">If you have updated your Capital Tariff parameters to have the age ranges 0-64 and 65+, then the calculation process will not be able to correctly determine which should apply.  </w:t>
      </w:r>
    </w:p>
    <w:p w14:paraId="26D74C38" w14:textId="77777777" w:rsidR="00832298" w:rsidRPr="007724CD" w:rsidRDefault="00832298" w:rsidP="007724CD">
      <w:pPr>
        <w:pStyle w:val="NECBodyCopy"/>
      </w:pPr>
      <w:r w:rsidRPr="007724CD">
        <w:t>WMS 160445: WRONG CAPITAL TARIFF FOR CL/PT AGED 65 WHEN 65+ CAPITAL_TARIFF RECORD EXISTS was raised to develop a script to identify and flag affected claims for recalculation. This information will be included in the next release notes, please note that no code changes will be made as updating your parameters correctly is the resolution to this issue.</w:t>
      </w:r>
    </w:p>
    <w:p w14:paraId="0E0881C9" w14:textId="77777777" w:rsidR="0028190E" w:rsidRPr="007724CD" w:rsidRDefault="00832298" w:rsidP="0028190E">
      <w:pPr>
        <w:pStyle w:val="NECBodyCopy"/>
      </w:pPr>
      <w:r w:rsidRPr="007724CD">
        <w:t xml:space="preserve">Customers should check their Capital Tariff parameters, and if you have age ranges 0-64 and 65+ </w:t>
      </w:r>
      <w:r w:rsidR="0028190E" w:rsidRPr="007724CD">
        <w:t>then the following process should be followed to correctly update your parameters:</w:t>
      </w:r>
    </w:p>
    <w:p w14:paraId="3E3495CD" w14:textId="460EF0A8" w:rsidR="00832298" w:rsidRDefault="007724CD" w:rsidP="007724CD">
      <w:pPr>
        <w:pStyle w:val="NECBodyCopy"/>
        <w:rPr>
          <w:noProof/>
          <w:lang w:eastAsia="en-GB"/>
        </w:rPr>
      </w:pPr>
      <w:r w:rsidRPr="00624341">
        <w:rPr>
          <w:noProof/>
          <w:lang w:eastAsia="en-GB"/>
        </w:rPr>
        <w:drawing>
          <wp:anchor distT="0" distB="0" distL="114300" distR="114300" simplePos="0" relativeHeight="251678720" behindDoc="0" locked="0" layoutInCell="1" allowOverlap="1" wp14:anchorId="4F5B6D3B" wp14:editId="1630E366">
            <wp:simplePos x="0" y="0"/>
            <wp:positionH relativeFrom="column">
              <wp:posOffset>0</wp:posOffset>
            </wp:positionH>
            <wp:positionV relativeFrom="paragraph">
              <wp:posOffset>24130</wp:posOffset>
            </wp:positionV>
            <wp:extent cx="5693410" cy="428625"/>
            <wp:effectExtent l="19050" t="19050" r="21590" b="28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93410" cy="4286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87343E5" w14:textId="5344F7C6" w:rsidR="007724CD" w:rsidRDefault="007724CD" w:rsidP="007724CD">
      <w:pPr>
        <w:pStyle w:val="NECBodyCopy"/>
      </w:pPr>
    </w:p>
    <w:p w14:paraId="45DFF5DD" w14:textId="77777777" w:rsidR="00832298" w:rsidRPr="007724CD" w:rsidRDefault="00832298" w:rsidP="007724CD">
      <w:pPr>
        <w:pStyle w:val="NECBodyCopy"/>
        <w:numPr>
          <w:ilvl w:val="0"/>
          <w:numId w:val="42"/>
        </w:numPr>
      </w:pPr>
      <w:r w:rsidRPr="007724CD">
        <w:t>Current 65+ Capital Tariff income should be deleted</w:t>
      </w:r>
    </w:p>
    <w:p w14:paraId="3BE7FCCC" w14:textId="77777777" w:rsidR="00832298" w:rsidRPr="007724CD" w:rsidRDefault="00832298" w:rsidP="007724CD">
      <w:pPr>
        <w:pStyle w:val="NECBodyCopy"/>
        <w:numPr>
          <w:ilvl w:val="0"/>
          <w:numId w:val="42"/>
        </w:numPr>
      </w:pPr>
      <w:r w:rsidRPr="007724CD">
        <w:t>Current 0-64 Capital Tariff should be updated to 0-59</w:t>
      </w:r>
    </w:p>
    <w:p w14:paraId="4DDA02F6" w14:textId="77777777" w:rsidR="00832298" w:rsidRPr="007724CD" w:rsidRDefault="00832298" w:rsidP="007724CD">
      <w:pPr>
        <w:pStyle w:val="NECBodyCopy"/>
        <w:numPr>
          <w:ilvl w:val="0"/>
          <w:numId w:val="42"/>
        </w:numPr>
      </w:pPr>
      <w:r w:rsidRPr="007724CD">
        <w:t>Create new pension age Capital Tariff for 60+</w:t>
      </w:r>
    </w:p>
    <w:p w14:paraId="7294C7DA" w14:textId="590EA4BB" w:rsidR="007724CD" w:rsidRDefault="0028190E" w:rsidP="007724CD">
      <w:pPr>
        <w:pStyle w:val="NECBodyCopy"/>
        <w:rPr>
          <w:szCs w:val="20"/>
        </w:rPr>
      </w:pPr>
      <w:r w:rsidRPr="00624341">
        <w:rPr>
          <w:noProof/>
          <w:lang w:eastAsia="en-GB"/>
        </w:rPr>
        <w:drawing>
          <wp:anchor distT="0" distB="0" distL="114300" distR="114300" simplePos="0" relativeHeight="251680768" behindDoc="0" locked="0" layoutInCell="1" allowOverlap="1" wp14:anchorId="21D27247" wp14:editId="047F495C">
            <wp:simplePos x="0" y="0"/>
            <wp:positionH relativeFrom="column">
              <wp:posOffset>17254</wp:posOffset>
            </wp:positionH>
            <wp:positionV relativeFrom="paragraph">
              <wp:posOffset>9789</wp:posOffset>
            </wp:positionV>
            <wp:extent cx="3009224" cy="1570007"/>
            <wp:effectExtent l="19050" t="19050" r="20320" b="114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40680" cy="1586419"/>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5AC3265" w14:textId="2E89EB6A" w:rsidR="007724CD" w:rsidRDefault="007724CD" w:rsidP="007724CD">
      <w:pPr>
        <w:pStyle w:val="NECBodyCopy"/>
        <w:rPr>
          <w:szCs w:val="20"/>
        </w:rPr>
      </w:pPr>
    </w:p>
    <w:p w14:paraId="6DE0458B" w14:textId="248AF0E6" w:rsidR="007724CD" w:rsidRDefault="007724CD" w:rsidP="007724CD">
      <w:pPr>
        <w:pStyle w:val="NECBodyCopy"/>
        <w:rPr>
          <w:szCs w:val="20"/>
        </w:rPr>
      </w:pPr>
    </w:p>
    <w:p w14:paraId="6AAAB6EF" w14:textId="63D7353E" w:rsidR="007724CD" w:rsidRDefault="007724CD" w:rsidP="007724CD">
      <w:pPr>
        <w:pStyle w:val="NECBodyCopy"/>
        <w:rPr>
          <w:szCs w:val="20"/>
        </w:rPr>
      </w:pPr>
    </w:p>
    <w:p w14:paraId="522275FF" w14:textId="050F527D" w:rsidR="0028190E" w:rsidRDefault="0028190E" w:rsidP="007724CD">
      <w:pPr>
        <w:pStyle w:val="NECBodyCopy"/>
        <w:rPr>
          <w:szCs w:val="20"/>
        </w:rPr>
      </w:pPr>
    </w:p>
    <w:p w14:paraId="37DC44E0" w14:textId="7F0810DD" w:rsidR="0028190E" w:rsidRDefault="0028190E" w:rsidP="007724CD">
      <w:pPr>
        <w:pStyle w:val="NECBodyCopy"/>
        <w:rPr>
          <w:szCs w:val="20"/>
        </w:rPr>
      </w:pPr>
    </w:p>
    <w:p w14:paraId="4B3FF927" w14:textId="77777777" w:rsidR="00832298" w:rsidRPr="00624341" w:rsidRDefault="00832298" w:rsidP="00832298">
      <w:pPr>
        <w:rPr>
          <w:i/>
          <w:iCs/>
          <w:szCs w:val="20"/>
        </w:rPr>
      </w:pPr>
      <w:r w:rsidRPr="00624341">
        <w:rPr>
          <w:i/>
          <w:iCs/>
          <w:noProof/>
          <w:lang w:eastAsia="en-GB"/>
        </w:rPr>
        <w:lastRenderedPageBreak/>
        <w:drawing>
          <wp:inline distT="0" distB="0" distL="0" distR="0" wp14:anchorId="5B6D5E06" wp14:editId="65DE051F">
            <wp:extent cx="5676181" cy="380618"/>
            <wp:effectExtent l="19050" t="19050" r="20320"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1850" cy="400444"/>
                    </a:xfrm>
                    <a:prstGeom prst="rect">
                      <a:avLst/>
                    </a:prstGeom>
                    <a:ln>
                      <a:solidFill>
                        <a:schemeClr val="bg1">
                          <a:lumMod val="75000"/>
                        </a:schemeClr>
                      </a:solidFill>
                    </a:ln>
                  </pic:spPr>
                </pic:pic>
              </a:graphicData>
            </a:graphic>
          </wp:inline>
        </w:drawing>
      </w:r>
    </w:p>
    <w:p w14:paraId="4E555BD4" w14:textId="77777777" w:rsidR="00832298" w:rsidRPr="00624341" w:rsidRDefault="00832298" w:rsidP="007724CD">
      <w:pPr>
        <w:pStyle w:val="NECBodyCopy"/>
        <w:numPr>
          <w:ilvl w:val="0"/>
          <w:numId w:val="43"/>
        </w:numPr>
      </w:pPr>
      <w:r w:rsidRPr="00624341">
        <w:t xml:space="preserve">Run the attached script in update mode </w:t>
      </w:r>
    </w:p>
    <w:p w14:paraId="3BB0BB45" w14:textId="77777777" w:rsidR="00832298" w:rsidRPr="00624341" w:rsidRDefault="00832298" w:rsidP="007724CD">
      <w:pPr>
        <w:pStyle w:val="NECBodyCopy"/>
        <w:numPr>
          <w:ilvl w:val="0"/>
          <w:numId w:val="43"/>
        </w:numPr>
      </w:pPr>
      <w:r w:rsidRPr="00624341">
        <w:t>The next run of RBE154B Mass Calc will re-calculate the reported claims with the correct tariff</w:t>
      </w:r>
    </w:p>
    <w:p w14:paraId="060D1C17" w14:textId="77777777" w:rsidR="00832298" w:rsidRPr="007724CD" w:rsidRDefault="00832298" w:rsidP="007724CD">
      <w:pPr>
        <w:pStyle w:val="NECBodyCopy"/>
      </w:pPr>
      <w:r w:rsidRPr="007724CD">
        <w:t xml:space="preserve">The script can be run in report mode to list any affected claims, and update mode to flag them for calculation. </w:t>
      </w:r>
    </w:p>
    <w:p w14:paraId="10DB2A2F" w14:textId="537EB72B" w:rsidR="00832298" w:rsidRPr="00832298" w:rsidRDefault="00832298" w:rsidP="00832298">
      <w:pPr>
        <w:sectPr w:rsidR="00832298" w:rsidRPr="00832298" w:rsidSect="00E50AA4">
          <w:pgSz w:w="11909" w:h="16834" w:code="9"/>
          <w:pgMar w:top="1699" w:right="1440" w:bottom="1440" w:left="1440" w:header="864" w:footer="576" w:gutter="0"/>
          <w:pgNumType w:chapStyle="1"/>
          <w:cols w:space="708"/>
          <w:docGrid w:linePitch="360"/>
        </w:sectPr>
      </w:pPr>
      <w:r>
        <w:object w:dxaOrig="1508" w:dyaOrig="983" w14:anchorId="3F45D6F2">
          <v:shape id="_x0000_i1026" type="#_x0000_t75" style="width:76.75pt;height:48.9pt" o:ole="">
            <v:imagedata r:id="rId31" o:title=""/>
          </v:shape>
          <o:OLEObject Type="Embed" ProgID="Package" ShapeID="_x0000_i1026" DrawAspect="Icon" ObjectID="_1694359331" r:id="rId32"/>
        </w:object>
      </w:r>
    </w:p>
    <w:p w14:paraId="13A0028C" w14:textId="05CFCEA5" w:rsidR="00B02097" w:rsidRDefault="00B02097" w:rsidP="00B02097">
      <w:pPr>
        <w:pStyle w:val="Heading1"/>
      </w:pPr>
      <w:bookmarkStart w:id="47" w:name="_Toc83746595"/>
      <w:r>
        <w:lastRenderedPageBreak/>
        <w:t>Common New Functionality</w:t>
      </w:r>
      <w:bookmarkEnd w:id="47"/>
    </w:p>
    <w:p w14:paraId="7C8E7286" w14:textId="77777777" w:rsidR="00B02097" w:rsidRDefault="00B02097" w:rsidP="00B02097">
      <w:pPr>
        <w:pStyle w:val="NECBodyCopy"/>
      </w:pPr>
      <w:r w:rsidRPr="00F617EA">
        <w:t>Summary and risk/test comments:</w:t>
      </w:r>
    </w:p>
    <w:tbl>
      <w:tblPr>
        <w:tblStyle w:val="NECTable"/>
        <w:tblW w:w="0" w:type="auto"/>
        <w:tblLook w:val="04A0" w:firstRow="1" w:lastRow="0" w:firstColumn="1" w:lastColumn="0" w:noHBand="0" w:noVBand="1"/>
      </w:tblPr>
      <w:tblGrid>
        <w:gridCol w:w="1838"/>
        <w:gridCol w:w="4111"/>
        <w:gridCol w:w="3070"/>
      </w:tblGrid>
      <w:tr w:rsidR="00B02097" w14:paraId="445434BF" w14:textId="77777777" w:rsidTr="00BA5AF7">
        <w:trPr>
          <w:cnfStyle w:val="100000000000" w:firstRow="1" w:lastRow="0" w:firstColumn="0" w:lastColumn="0" w:oddVBand="0" w:evenVBand="0" w:oddHBand="0" w:evenHBand="0" w:firstRowFirstColumn="0" w:firstRowLastColumn="0" w:lastRowFirstColumn="0" w:lastRowLastColumn="0"/>
        </w:trPr>
        <w:tc>
          <w:tcPr>
            <w:tcW w:w="1838" w:type="dxa"/>
          </w:tcPr>
          <w:p w14:paraId="7FCC6B52" w14:textId="77777777" w:rsidR="00B02097" w:rsidRDefault="00B02097" w:rsidP="00B02097">
            <w:pPr>
              <w:pStyle w:val="NECBodyCopy"/>
            </w:pPr>
            <w:r>
              <w:t>Enhancements</w:t>
            </w:r>
          </w:p>
        </w:tc>
        <w:tc>
          <w:tcPr>
            <w:tcW w:w="4111" w:type="dxa"/>
          </w:tcPr>
          <w:p w14:paraId="603E37AD" w14:textId="77777777" w:rsidR="00B02097" w:rsidRDefault="00B02097" w:rsidP="00B02097">
            <w:pPr>
              <w:pStyle w:val="NECBodyCopy"/>
            </w:pPr>
            <w:r>
              <w:t>Summary of Changes</w:t>
            </w:r>
          </w:p>
        </w:tc>
        <w:tc>
          <w:tcPr>
            <w:tcW w:w="3070" w:type="dxa"/>
          </w:tcPr>
          <w:p w14:paraId="4DEAD0AC" w14:textId="77777777" w:rsidR="00B02097" w:rsidRDefault="00B02097" w:rsidP="00B02097">
            <w:pPr>
              <w:pStyle w:val="NECBodyCopy"/>
            </w:pPr>
            <w:r>
              <w:t>Risks &amp; Recommendations</w:t>
            </w:r>
          </w:p>
        </w:tc>
      </w:tr>
      <w:tr w:rsidR="00B02097" w14:paraId="4B72CA3B" w14:textId="77777777" w:rsidTr="00BA5AF7">
        <w:tc>
          <w:tcPr>
            <w:tcW w:w="1838" w:type="dxa"/>
          </w:tcPr>
          <w:p w14:paraId="6D784A31" w14:textId="04272421" w:rsidR="00B02097" w:rsidRPr="00025A72" w:rsidRDefault="00B36F52" w:rsidP="00B02097">
            <w:pPr>
              <w:pStyle w:val="NECBodyCopy"/>
            </w:pPr>
            <w:r w:rsidRPr="001859F2">
              <w:t>WMS 159032</w:t>
            </w:r>
          </w:p>
        </w:tc>
        <w:tc>
          <w:tcPr>
            <w:tcW w:w="4111" w:type="dxa"/>
          </w:tcPr>
          <w:p w14:paraId="3AC32C97" w14:textId="3FE42858" w:rsidR="00B02097" w:rsidRPr="00025A72" w:rsidRDefault="001859F2" w:rsidP="00B02097">
            <w:pPr>
              <w:pStyle w:val="NECBodyCopy"/>
            </w:pPr>
            <w:r>
              <w:t>New Export to Spreadsheet link added to Task Summary and Task Search.</w:t>
            </w:r>
          </w:p>
        </w:tc>
        <w:tc>
          <w:tcPr>
            <w:tcW w:w="3070" w:type="dxa"/>
          </w:tcPr>
          <w:p w14:paraId="6C92812F" w14:textId="77777777" w:rsidR="00B02097" w:rsidRPr="00025A72" w:rsidRDefault="00B02097" w:rsidP="00B02097">
            <w:pPr>
              <w:pStyle w:val="NECBodyCopy"/>
            </w:pPr>
          </w:p>
        </w:tc>
      </w:tr>
      <w:tr w:rsidR="00B02097" w14:paraId="6D9FC719" w14:textId="77777777" w:rsidTr="00BA5AF7">
        <w:tc>
          <w:tcPr>
            <w:tcW w:w="1838" w:type="dxa"/>
          </w:tcPr>
          <w:p w14:paraId="0DC5117A" w14:textId="44837F26" w:rsidR="00B02097" w:rsidRPr="00025A72" w:rsidRDefault="00B36F52" w:rsidP="00B02097">
            <w:pPr>
              <w:pStyle w:val="NECBodyCopy"/>
            </w:pPr>
            <w:r>
              <w:t>WMS 159546</w:t>
            </w:r>
          </w:p>
        </w:tc>
        <w:tc>
          <w:tcPr>
            <w:tcW w:w="4111" w:type="dxa"/>
          </w:tcPr>
          <w:p w14:paraId="5C3C3934" w14:textId="049F2597" w:rsidR="00B02097" w:rsidRPr="00025A72" w:rsidRDefault="00696BD0" w:rsidP="00B02097">
            <w:pPr>
              <w:pStyle w:val="NECBodyCopy"/>
            </w:pPr>
            <w:r>
              <w:t>Error fixed around</w:t>
            </w:r>
            <w:r w:rsidR="00DE3EA8">
              <w:t xml:space="preserve"> accounts manually added to a DPC control ID prelist.</w:t>
            </w:r>
          </w:p>
        </w:tc>
        <w:tc>
          <w:tcPr>
            <w:tcW w:w="3070" w:type="dxa"/>
          </w:tcPr>
          <w:p w14:paraId="0D6B6F76" w14:textId="77777777" w:rsidR="00B02097" w:rsidRPr="00025A72" w:rsidRDefault="00B02097" w:rsidP="00B02097">
            <w:pPr>
              <w:pStyle w:val="NECBodyCopy"/>
            </w:pPr>
          </w:p>
        </w:tc>
      </w:tr>
      <w:tr w:rsidR="00B02097" w14:paraId="09DB900A" w14:textId="77777777" w:rsidTr="00BA5AF7">
        <w:tc>
          <w:tcPr>
            <w:tcW w:w="1838" w:type="dxa"/>
          </w:tcPr>
          <w:p w14:paraId="25A603FE" w14:textId="2C77D834" w:rsidR="00B02097" w:rsidRPr="003F3DD0" w:rsidRDefault="00B36F52" w:rsidP="00B02097">
            <w:pPr>
              <w:pStyle w:val="NECBodyCopy"/>
              <w:rPr>
                <w:highlight w:val="yellow"/>
              </w:rPr>
            </w:pPr>
            <w:r w:rsidRPr="00693F1F">
              <w:t>WMS 159936</w:t>
            </w:r>
          </w:p>
        </w:tc>
        <w:tc>
          <w:tcPr>
            <w:tcW w:w="4111" w:type="dxa"/>
          </w:tcPr>
          <w:p w14:paraId="6CF3EF21" w14:textId="2F144A08" w:rsidR="00B02097" w:rsidRPr="00025A72" w:rsidRDefault="00693F1F" w:rsidP="00B02097">
            <w:pPr>
              <w:pStyle w:val="NECBodyCopy"/>
            </w:pPr>
            <w:r>
              <w:t xml:space="preserve">Error fixed around I@W triggers being duplicated incorrectly. </w:t>
            </w:r>
          </w:p>
        </w:tc>
        <w:tc>
          <w:tcPr>
            <w:tcW w:w="3070" w:type="dxa"/>
          </w:tcPr>
          <w:p w14:paraId="6529A63E" w14:textId="77777777" w:rsidR="00B02097" w:rsidRPr="00025A72" w:rsidRDefault="00B02097" w:rsidP="00B02097">
            <w:pPr>
              <w:pStyle w:val="NECBodyCopy"/>
            </w:pPr>
          </w:p>
        </w:tc>
      </w:tr>
      <w:tr w:rsidR="00B02097" w14:paraId="6A6D3DBE" w14:textId="77777777" w:rsidTr="00BA5AF7">
        <w:tc>
          <w:tcPr>
            <w:tcW w:w="1838" w:type="dxa"/>
          </w:tcPr>
          <w:p w14:paraId="4731783E" w14:textId="2C9840D4" w:rsidR="00B02097" w:rsidRPr="003F3DD0" w:rsidRDefault="00B36F52" w:rsidP="00B02097">
            <w:pPr>
              <w:pStyle w:val="NECBodyCopy"/>
              <w:rPr>
                <w:highlight w:val="yellow"/>
              </w:rPr>
            </w:pPr>
            <w:r w:rsidRPr="00A01B44">
              <w:t>WMS 160041</w:t>
            </w:r>
          </w:p>
        </w:tc>
        <w:tc>
          <w:tcPr>
            <w:tcW w:w="4111" w:type="dxa"/>
          </w:tcPr>
          <w:p w14:paraId="4FDECD98" w14:textId="387FFDE1" w:rsidR="00B02097" w:rsidRPr="00025A72" w:rsidRDefault="00A01B44" w:rsidP="00B02097">
            <w:pPr>
              <w:pStyle w:val="NECBodyCopy"/>
            </w:pPr>
            <w:r>
              <w:t>User job roles are no longer deleted incorrectly.</w:t>
            </w:r>
          </w:p>
        </w:tc>
        <w:tc>
          <w:tcPr>
            <w:tcW w:w="3070" w:type="dxa"/>
          </w:tcPr>
          <w:p w14:paraId="31822FB7" w14:textId="77777777" w:rsidR="00B02097" w:rsidRPr="00025A72" w:rsidRDefault="00B02097" w:rsidP="00B02097">
            <w:pPr>
              <w:pStyle w:val="NECBodyCopy"/>
            </w:pPr>
          </w:p>
        </w:tc>
      </w:tr>
    </w:tbl>
    <w:p w14:paraId="7ECF8314" w14:textId="77777777" w:rsidR="00B36F52" w:rsidRDefault="00B36F52" w:rsidP="00B36F52">
      <w:pPr>
        <w:pStyle w:val="Heading2"/>
      </w:pPr>
      <w:bookmarkStart w:id="48" w:name="_Toc83746596"/>
      <w:r w:rsidRPr="001859F2">
        <w:t>WMS 159032: Add ability to export report to csv file</w:t>
      </w:r>
      <w:bookmarkEnd w:id="48"/>
    </w:p>
    <w:p w14:paraId="732764CE" w14:textId="66A01A66" w:rsidR="00B36F52" w:rsidRDefault="001859F2" w:rsidP="00B36F52">
      <w:pPr>
        <w:pStyle w:val="NECBodyCopy"/>
      </w:pPr>
      <w:r>
        <w:t xml:space="preserve">A new Export to Spreadsheet link has been added to the Task Summary page (CORETM-102) and the Task Search page (CORETM-205). On clicking this link, the user will be given the ability to export the relevant data to a csv file and save it to a location of their choosing. </w:t>
      </w:r>
      <w:r w:rsidR="0063146F" w:rsidRPr="0063146F">
        <w:t>The csv file will contain all the columns and records in the report, reflecting any search.</w:t>
      </w:r>
    </w:p>
    <w:p w14:paraId="77F3328D" w14:textId="36B5AFD6" w:rsidR="00CD1E56" w:rsidRDefault="00CD1E56" w:rsidP="00CD1E56">
      <w:pPr>
        <w:pStyle w:val="Heading2"/>
      </w:pPr>
      <w:bookmarkStart w:id="49" w:name="_Toc83746597"/>
      <w:r>
        <w:t xml:space="preserve">WMS 159546: </w:t>
      </w:r>
      <w:r w:rsidRPr="00CE74E0">
        <w:t xml:space="preserve">DPC </w:t>
      </w:r>
      <w:r>
        <w:t>validation differs for manually added deleted accounts</w:t>
      </w:r>
      <w:bookmarkEnd w:id="49"/>
    </w:p>
    <w:p w14:paraId="390DBC1E" w14:textId="305D94F4" w:rsidR="00287FC5" w:rsidRDefault="00287FC5" w:rsidP="002227DE">
      <w:pPr>
        <w:pStyle w:val="NECBodyCopy"/>
      </w:pPr>
      <w:r w:rsidRPr="002227DE">
        <w:t xml:space="preserve">When an </w:t>
      </w:r>
      <w:r w:rsidR="00DC7601">
        <w:t>a</w:t>
      </w:r>
      <w:r w:rsidRPr="002227DE">
        <w:t xml:space="preserve">ccount has been manually added to a DPC control Id prelist, the processing of the manually added account throws an ‘Account Reference not found’ error and </w:t>
      </w:r>
      <w:r w:rsidR="00445177">
        <w:t>r</w:t>
      </w:r>
      <w:r w:rsidRPr="002227DE">
        <w:t xml:space="preserve">ejects the account from the run. </w:t>
      </w:r>
    </w:p>
    <w:p w14:paraId="0D827F42" w14:textId="77777777" w:rsidR="005A0F9D" w:rsidRPr="00C05DFD" w:rsidRDefault="005A0F9D" w:rsidP="005A0F9D">
      <w:pPr>
        <w:pStyle w:val="NECBodyCopy"/>
      </w:pPr>
      <w:r>
        <w:t>This has been fixed at this release.</w:t>
      </w:r>
    </w:p>
    <w:p w14:paraId="53D1E186" w14:textId="77777777" w:rsidR="00CD1E56" w:rsidRPr="00F85FA3" w:rsidRDefault="00CD1E56" w:rsidP="00CD1E56">
      <w:pPr>
        <w:pStyle w:val="Heading2"/>
      </w:pPr>
      <w:bookmarkStart w:id="50" w:name="_Toc83746598"/>
      <w:r w:rsidRPr="00D049E6">
        <w:t>WMS 159936: I@W triggers created with incorrect naming convention leading to duplicates</w:t>
      </w:r>
      <w:bookmarkEnd w:id="50"/>
    </w:p>
    <w:p w14:paraId="1A1E3B03" w14:textId="5419716C" w:rsidR="00A01B44" w:rsidRDefault="00A01B44" w:rsidP="00A01B44">
      <w:pPr>
        <w:pStyle w:val="NECBodyCopy"/>
      </w:pPr>
      <w:r>
        <w:t>Information@Work triggers are created dynamically when RBC306 is run in FULL mode. In a previous version</w:t>
      </w:r>
      <w:r w:rsidR="00693F1F">
        <w:t>,</w:t>
      </w:r>
      <w:r>
        <w:t xml:space="preserve"> changes were made to the </w:t>
      </w:r>
      <w:r w:rsidR="00693F1F">
        <w:t>ADDRESS_ELEMENTS trigger, that caused duplicate triggers to be created.</w:t>
      </w:r>
    </w:p>
    <w:p w14:paraId="0EB9604D" w14:textId="12EE11AB" w:rsidR="00C3297B" w:rsidRDefault="00693F1F" w:rsidP="00C3297B">
      <w:pPr>
        <w:pStyle w:val="NECBodyCopy"/>
      </w:pPr>
      <w:r>
        <w:t>This has now been fixed at this release.</w:t>
      </w:r>
    </w:p>
    <w:p w14:paraId="6974EA7F" w14:textId="7BDD64F8" w:rsidR="00B36F52" w:rsidRDefault="00B36F52" w:rsidP="00B36F52">
      <w:pPr>
        <w:pStyle w:val="Heading2"/>
      </w:pPr>
      <w:bookmarkStart w:id="51" w:name="_Toc83746599"/>
      <w:r w:rsidRPr="00D049E6">
        <w:t xml:space="preserve">WMS 160041: Scramble script deletes user job roles when </w:t>
      </w:r>
      <w:r w:rsidR="00CC7612" w:rsidRPr="00D049E6">
        <w:t>scramble users</w:t>
      </w:r>
      <w:r w:rsidRPr="00D049E6">
        <w:t xml:space="preserve"> set to N</w:t>
      </w:r>
      <w:bookmarkEnd w:id="51"/>
    </w:p>
    <w:p w14:paraId="722B2C6D" w14:textId="1CC80D68" w:rsidR="00C450C1" w:rsidRDefault="00A01B44" w:rsidP="00B02097">
      <w:pPr>
        <w:pStyle w:val="NECBodyCopy"/>
      </w:pPr>
      <w:r>
        <w:t xml:space="preserve">In a previous version, the scramble script was incorrectly deleting user job roles when the </w:t>
      </w:r>
      <w:r w:rsidR="00CC7612">
        <w:t xml:space="preserve">scramble </w:t>
      </w:r>
      <w:proofErr w:type="gramStart"/>
      <w:r w:rsidR="00CC7612">
        <w:t>users</w:t>
      </w:r>
      <w:proofErr w:type="gramEnd"/>
      <w:r>
        <w:t xml:space="preserve"> parameter was set to N. </w:t>
      </w:r>
      <w:r w:rsidR="00DC7601">
        <w:t>This has been fixed at this release</w:t>
      </w:r>
      <w:r>
        <w:t xml:space="preserve"> as users will not be deleted when the parameter is set to N.</w:t>
      </w:r>
    </w:p>
    <w:p w14:paraId="7E9780B8" w14:textId="78136917" w:rsidR="00B02097" w:rsidRDefault="00B02097" w:rsidP="00B02097">
      <w:pPr>
        <w:pStyle w:val="NECBodyCopy"/>
      </w:pPr>
    </w:p>
    <w:p w14:paraId="39775295" w14:textId="77777777" w:rsidR="00B02097" w:rsidRDefault="00B02097" w:rsidP="00686854">
      <w:pPr>
        <w:pStyle w:val="NECBodyCopy"/>
        <w:sectPr w:rsidR="00B02097" w:rsidSect="00E50AA4">
          <w:pgSz w:w="11909" w:h="16834" w:code="9"/>
          <w:pgMar w:top="1699" w:right="1440" w:bottom="1440" w:left="1440" w:header="864" w:footer="576" w:gutter="0"/>
          <w:pgNumType w:chapStyle="1"/>
          <w:cols w:space="708"/>
          <w:docGrid w:linePitch="360"/>
        </w:sectPr>
      </w:pPr>
    </w:p>
    <w:p w14:paraId="16DF2539" w14:textId="68D65FD7" w:rsidR="00B02097" w:rsidRDefault="00B02097" w:rsidP="00B02097">
      <w:pPr>
        <w:pStyle w:val="Heading1"/>
      </w:pPr>
      <w:bookmarkStart w:id="52" w:name="_Toc83746600"/>
      <w:r>
        <w:lastRenderedPageBreak/>
        <w:t>Additional Modules Available</w:t>
      </w:r>
      <w:bookmarkEnd w:id="52"/>
    </w:p>
    <w:p w14:paraId="09A3B76E" w14:textId="77777777" w:rsidR="00B02097" w:rsidRDefault="00B02097" w:rsidP="00B02097">
      <w:pPr>
        <w:pStyle w:val="NECBodyCopy"/>
      </w:pPr>
      <w:r w:rsidRPr="00F617EA">
        <w:t>Summary and risk/test comments:</w:t>
      </w:r>
    </w:p>
    <w:tbl>
      <w:tblPr>
        <w:tblStyle w:val="NECTable"/>
        <w:tblW w:w="0" w:type="auto"/>
        <w:tblLook w:val="04A0" w:firstRow="1" w:lastRow="0" w:firstColumn="1" w:lastColumn="0" w:noHBand="0" w:noVBand="1"/>
      </w:tblPr>
      <w:tblGrid>
        <w:gridCol w:w="2122"/>
        <w:gridCol w:w="3402"/>
        <w:gridCol w:w="3495"/>
      </w:tblGrid>
      <w:tr w:rsidR="00B02097" w14:paraId="18EEC7A9" w14:textId="77777777" w:rsidTr="00B02097">
        <w:trPr>
          <w:cnfStyle w:val="100000000000" w:firstRow="1" w:lastRow="0" w:firstColumn="0" w:lastColumn="0" w:oddVBand="0" w:evenVBand="0" w:oddHBand="0" w:evenHBand="0" w:firstRowFirstColumn="0" w:firstRowLastColumn="0" w:lastRowFirstColumn="0" w:lastRowLastColumn="0"/>
        </w:trPr>
        <w:tc>
          <w:tcPr>
            <w:tcW w:w="2122" w:type="dxa"/>
          </w:tcPr>
          <w:p w14:paraId="68C0A185" w14:textId="77777777" w:rsidR="00B02097" w:rsidRDefault="00B02097" w:rsidP="00B02097">
            <w:pPr>
              <w:pStyle w:val="NECBodyCopy"/>
            </w:pPr>
            <w:r>
              <w:t>Enhancements</w:t>
            </w:r>
          </w:p>
        </w:tc>
        <w:tc>
          <w:tcPr>
            <w:tcW w:w="3402" w:type="dxa"/>
          </w:tcPr>
          <w:p w14:paraId="41014BC0" w14:textId="77777777" w:rsidR="00B02097" w:rsidRDefault="00B02097" w:rsidP="00B02097">
            <w:pPr>
              <w:pStyle w:val="NECBodyCopy"/>
            </w:pPr>
            <w:r>
              <w:t>Summary of Changes</w:t>
            </w:r>
          </w:p>
        </w:tc>
        <w:tc>
          <w:tcPr>
            <w:tcW w:w="3495" w:type="dxa"/>
          </w:tcPr>
          <w:p w14:paraId="69C3D5D2" w14:textId="77777777" w:rsidR="00B02097" w:rsidRDefault="00B02097" w:rsidP="00B02097">
            <w:pPr>
              <w:pStyle w:val="NECBodyCopy"/>
            </w:pPr>
            <w:r>
              <w:t>Risks &amp; Recommendations</w:t>
            </w:r>
          </w:p>
        </w:tc>
      </w:tr>
      <w:tr w:rsidR="00B02097" w14:paraId="2A0D56E5" w14:textId="77777777" w:rsidTr="00B02097">
        <w:tc>
          <w:tcPr>
            <w:tcW w:w="2122" w:type="dxa"/>
          </w:tcPr>
          <w:p w14:paraId="1B6E673A" w14:textId="0CEEDF34" w:rsidR="00B02097" w:rsidRPr="00025A72" w:rsidRDefault="00892CBA" w:rsidP="00B02097">
            <w:pPr>
              <w:pStyle w:val="NECBodyCopy"/>
            </w:pPr>
            <w:r>
              <w:t>N/A</w:t>
            </w:r>
          </w:p>
        </w:tc>
        <w:tc>
          <w:tcPr>
            <w:tcW w:w="3402" w:type="dxa"/>
          </w:tcPr>
          <w:p w14:paraId="757AE4D3" w14:textId="2BF33250" w:rsidR="00B02097" w:rsidRPr="00025A72" w:rsidRDefault="00892CBA" w:rsidP="00B02097">
            <w:pPr>
              <w:pStyle w:val="NECBodyCopy"/>
            </w:pPr>
            <w:r>
              <w:t>N/A</w:t>
            </w:r>
          </w:p>
        </w:tc>
        <w:tc>
          <w:tcPr>
            <w:tcW w:w="3495" w:type="dxa"/>
          </w:tcPr>
          <w:p w14:paraId="06A95ACE" w14:textId="30F5F574" w:rsidR="00B02097" w:rsidRPr="00025A72" w:rsidRDefault="00892CBA" w:rsidP="00B02097">
            <w:pPr>
              <w:pStyle w:val="NECBodyCopy"/>
            </w:pPr>
            <w:r>
              <w:t>N/A</w:t>
            </w:r>
          </w:p>
        </w:tc>
      </w:tr>
    </w:tbl>
    <w:p w14:paraId="4A10D3D3" w14:textId="77777777" w:rsidR="00B02097" w:rsidRDefault="00B02097" w:rsidP="00686854">
      <w:pPr>
        <w:pStyle w:val="NECBodyCopy"/>
        <w:sectPr w:rsidR="00B02097" w:rsidSect="00E50AA4">
          <w:pgSz w:w="11909" w:h="16834" w:code="9"/>
          <w:pgMar w:top="1699" w:right="1440" w:bottom="1440" w:left="1440" w:header="864" w:footer="576" w:gutter="0"/>
          <w:pgNumType w:chapStyle="1"/>
          <w:cols w:space="708"/>
          <w:docGrid w:linePitch="360"/>
        </w:sectPr>
      </w:pPr>
    </w:p>
    <w:p w14:paraId="683E1D2D" w14:textId="7A585990" w:rsidR="00B02097" w:rsidRDefault="00B02097" w:rsidP="00132670">
      <w:pPr>
        <w:pStyle w:val="Heading1"/>
      </w:pPr>
      <w:bookmarkStart w:id="53" w:name="_Toc83746601"/>
      <w:r>
        <w:lastRenderedPageBreak/>
        <w:t>Release Notes Comment Form</w:t>
      </w:r>
      <w:bookmarkEnd w:id="53"/>
    </w:p>
    <w:p w14:paraId="38B051CE" w14:textId="77777777" w:rsidR="00132670" w:rsidRDefault="00132670" w:rsidP="00132670">
      <w:pPr>
        <w:pStyle w:val="NECBodyCopy"/>
      </w:pPr>
      <w:r>
        <w:t>We welcome your comments and suggestions on the quality and usefulness of this document. Your input is an important part of the information used for revision.</w:t>
      </w:r>
    </w:p>
    <w:p w14:paraId="5F3F181D" w14:textId="77777777" w:rsidR="00132670" w:rsidRDefault="00132670" w:rsidP="00132670">
      <w:pPr>
        <w:pStyle w:val="NECBodyCopy"/>
      </w:pPr>
      <w:r>
        <w:t>We would be grateful if you could answer the following questions regarding this document:</w:t>
      </w:r>
    </w:p>
    <w:p w14:paraId="128CE6EE" w14:textId="20354A19" w:rsidR="00132670" w:rsidRDefault="00132670" w:rsidP="00132670">
      <w:pPr>
        <w:pStyle w:val="NECBullet-01"/>
      </w:pPr>
      <w:r>
        <w:t>Did you find any errors?</w:t>
      </w:r>
    </w:p>
    <w:p w14:paraId="4283FC7F" w14:textId="5EEDEE07" w:rsidR="00132670" w:rsidRDefault="00132670" w:rsidP="00132670">
      <w:pPr>
        <w:pStyle w:val="NECBullet-01"/>
      </w:pPr>
      <w:r>
        <w:t>Was the information clearly presented?</w:t>
      </w:r>
    </w:p>
    <w:p w14:paraId="5C7A6B47" w14:textId="46AD2D65" w:rsidR="00132670" w:rsidRDefault="00132670" w:rsidP="00132670">
      <w:pPr>
        <w:pStyle w:val="NECBullet-01"/>
      </w:pPr>
      <w:r>
        <w:t>Was sufficient information provided?</w:t>
      </w:r>
    </w:p>
    <w:p w14:paraId="5F726625" w14:textId="2E7923E3" w:rsidR="00132670" w:rsidRDefault="00132670" w:rsidP="00132670">
      <w:pPr>
        <w:pStyle w:val="NECBullet-01"/>
      </w:pPr>
      <w:r>
        <w:t>What features did you like most about this document?</w:t>
      </w:r>
    </w:p>
    <w:p w14:paraId="42C59419" w14:textId="77777777" w:rsidR="00132670" w:rsidRDefault="00132670" w:rsidP="00132670">
      <w:pPr>
        <w:pStyle w:val="NECBodyCopy"/>
      </w:pPr>
    </w:p>
    <w:p w14:paraId="30CF6A2F" w14:textId="77777777" w:rsidR="00132670" w:rsidRDefault="00132670" w:rsidP="00132670">
      <w:pPr>
        <w:pStyle w:val="NECBodyCopy"/>
      </w:pPr>
      <w:r>
        <w:t>If you have any suggestions for improvements, please indicate the section/subsection or items. If you wish to send an annotated copy of the relevant piece, this would be helpful.</w:t>
      </w:r>
    </w:p>
    <w:p w14:paraId="62CE7E1D" w14:textId="3766F96E" w:rsidR="00A7421D" w:rsidRDefault="00132670" w:rsidP="00132670">
      <w:pPr>
        <w:pStyle w:val="NECBodyCopy"/>
      </w:pPr>
      <w:r>
        <w:t xml:space="preserve">Please email your comments to </w:t>
      </w:r>
      <w:hyperlink r:id="rId33" w:history="1">
        <w:r w:rsidR="00AF07A8" w:rsidRPr="007E1DCA">
          <w:rPr>
            <w:rStyle w:val="Hyperlink"/>
          </w:rPr>
          <w:t>lynda.callaway@necsws.com</w:t>
        </w:r>
      </w:hyperlink>
    </w:p>
    <w:p w14:paraId="65551A29" w14:textId="77777777" w:rsidR="00132670" w:rsidRDefault="00132670" w:rsidP="00132670">
      <w:pPr>
        <w:pStyle w:val="NECBodyCopy"/>
      </w:pPr>
    </w:p>
    <w:p w14:paraId="386B3113" w14:textId="77777777" w:rsidR="00AB1723" w:rsidRDefault="00AB1723" w:rsidP="00885DC2">
      <w:pPr>
        <w:pStyle w:val="NECBodyCopy"/>
        <w:spacing w:line="240" w:lineRule="auto"/>
        <w:sectPr w:rsidR="00AB1723" w:rsidSect="00E50AA4">
          <w:pgSz w:w="11909" w:h="16834" w:code="9"/>
          <w:pgMar w:top="1699" w:right="1440" w:bottom="1440" w:left="1440" w:header="864" w:footer="576" w:gutter="0"/>
          <w:pgNumType w:chapStyle="1"/>
          <w:cols w:space="708"/>
          <w:docGrid w:linePitch="360"/>
        </w:sectPr>
      </w:pPr>
    </w:p>
    <w:p w14:paraId="24968B97" w14:textId="6304562F" w:rsidR="00FE3988" w:rsidRPr="00B30721" w:rsidRDefault="00FE3988" w:rsidP="00885DC2">
      <w:pPr>
        <w:pStyle w:val="NECBodyCopy"/>
        <w:spacing w:line="240" w:lineRule="auto"/>
      </w:pPr>
    </w:p>
    <w:p w14:paraId="22E07FC7" w14:textId="3F93CFC5" w:rsidR="00854134" w:rsidRPr="00B30721" w:rsidRDefault="004C4FB4" w:rsidP="00885DC2">
      <w:pPr>
        <w:pStyle w:val="NECBodyCopy"/>
        <w:spacing w:line="240" w:lineRule="auto"/>
      </w:pPr>
      <w:r w:rsidRPr="004C4FB4">
        <w:rPr>
          <w:noProof/>
        </w:rPr>
        <w:drawing>
          <wp:anchor distT="0" distB="0" distL="114300" distR="114300" simplePos="0" relativeHeight="251664384" behindDoc="0" locked="1" layoutInCell="1" allowOverlap="1" wp14:anchorId="72703E70" wp14:editId="4F6FB3D7">
            <wp:simplePos x="914400" y="1079500"/>
            <wp:positionH relativeFrom="column">
              <wp:posOffset>0</wp:posOffset>
            </wp:positionH>
            <wp:positionV relativeFrom="margin">
              <wp:align>bottom</wp:align>
            </wp:positionV>
            <wp:extent cx="5733288" cy="3630168"/>
            <wp:effectExtent l="0" t="0" r="127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3288" cy="3630168"/>
                    </a:xfrm>
                    <a:prstGeom prst="rect">
                      <a:avLst/>
                    </a:prstGeom>
                  </pic:spPr>
                </pic:pic>
              </a:graphicData>
            </a:graphic>
            <wp14:sizeRelH relativeFrom="margin">
              <wp14:pctWidth>0</wp14:pctWidth>
            </wp14:sizeRelH>
            <wp14:sizeRelV relativeFrom="margin">
              <wp14:pctHeight>0</wp14:pctHeight>
            </wp14:sizeRelV>
          </wp:anchor>
        </w:drawing>
      </w:r>
    </w:p>
    <w:sectPr w:rsidR="00854134" w:rsidRPr="00B30721" w:rsidSect="00E50AA4">
      <w:pgSz w:w="11909" w:h="16834" w:code="9"/>
      <w:pgMar w:top="1699" w:right="1440" w:bottom="1440" w:left="1440" w:header="864" w:footer="576"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E2005" w14:textId="77777777" w:rsidR="00553689" w:rsidRDefault="00553689" w:rsidP="00854134">
      <w:r>
        <w:separator/>
      </w:r>
    </w:p>
    <w:p w14:paraId="7C9F2DF7" w14:textId="77777777" w:rsidR="00553689" w:rsidRDefault="00553689" w:rsidP="00854134"/>
    <w:p w14:paraId="01B347E2" w14:textId="77777777" w:rsidR="00553689" w:rsidRDefault="00553689"/>
  </w:endnote>
  <w:endnote w:type="continuationSeparator" w:id="0">
    <w:p w14:paraId="0D517BFF" w14:textId="77777777" w:rsidR="00553689" w:rsidRDefault="00553689" w:rsidP="00854134">
      <w:r>
        <w:continuationSeparator/>
      </w:r>
    </w:p>
    <w:p w14:paraId="0A0EA614" w14:textId="77777777" w:rsidR="00553689" w:rsidRDefault="00553689" w:rsidP="00854134"/>
    <w:p w14:paraId="6F0608D5" w14:textId="77777777" w:rsidR="00553689" w:rsidRDefault="00553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1060296"/>
      <w:docPartObj>
        <w:docPartGallery w:val="Page Numbers (Bottom of Page)"/>
        <w:docPartUnique/>
      </w:docPartObj>
    </w:sdtPr>
    <w:sdtContent>
      <w:p w14:paraId="0DA1F9D6" w14:textId="325E4813" w:rsidR="00553689" w:rsidRDefault="00553689" w:rsidP="0085413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8CEDB2" w14:textId="77777777" w:rsidR="00553689" w:rsidRDefault="00553689" w:rsidP="00854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BC5E" w14:textId="3D8A52F7" w:rsidR="00553689" w:rsidRPr="009E36EC" w:rsidRDefault="00553689" w:rsidP="00854134">
    <w:pPr>
      <w:pStyle w:val="Footer"/>
    </w:pPr>
    <w:r>
      <w:t>Document Title | Software version number</w:t>
    </w:r>
    <w:r w:rsidRPr="009E36EC">
      <w:tab/>
    </w:r>
    <w:r w:rsidRPr="009E36EC">
      <w:tab/>
      <w:t xml:space="preserve">Page </w:t>
    </w:r>
    <w:r w:rsidRPr="009E36EC">
      <w:fldChar w:fldCharType="begin"/>
    </w:r>
    <w:r w:rsidRPr="009E36EC">
      <w:instrText xml:space="preserve"> PAGE  \* Arabic  \* MERGEFORMAT </w:instrText>
    </w:r>
    <w:r w:rsidRPr="009E36EC">
      <w:fldChar w:fldCharType="separate"/>
    </w:r>
    <w:r w:rsidRPr="009E36EC">
      <w:t>3</w:t>
    </w:r>
    <w:r w:rsidRPr="009E36EC">
      <w:fldChar w:fldCharType="end"/>
    </w:r>
    <w:r w:rsidRPr="009E36EC">
      <w:t xml:space="preserve"> of </w:t>
    </w:r>
    <w:fldSimple w:instr=" NUMPAGES  \* Arabic  \* MERGEFORMAT ">
      <w:r w:rsidRPr="009E36EC">
        <w:t>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18D6B" w14:textId="01BDDADB" w:rsidR="00553689" w:rsidRPr="00840710" w:rsidRDefault="00553689" w:rsidP="00854134">
    <w:pPr>
      <w:pStyle w:val="Footer"/>
    </w:pPr>
    <w:r>
      <w:t>Revenues &amp; Benefits Release Notes | v6.27.0.0</w:t>
    </w:r>
    <w:r>
      <w:tab/>
    </w:r>
    <w:r>
      <w:tab/>
      <w:t xml:space="preserve"> </w:t>
    </w:r>
    <w:r w:rsidRPr="00E11E55">
      <w:t xml:space="preserve">Page </w:t>
    </w:r>
    <w:r w:rsidRPr="00E11E55">
      <w:fldChar w:fldCharType="begin"/>
    </w:r>
    <w:r w:rsidRPr="00E11E55">
      <w:instrText xml:space="preserve"> PAGE  \* Arabic  \* MERGEFORMAT </w:instrText>
    </w:r>
    <w:r w:rsidRPr="00E11E55">
      <w:fldChar w:fldCharType="separate"/>
    </w:r>
    <w:r>
      <w:t>3</w:t>
    </w:r>
    <w:r w:rsidRPr="00E11E55">
      <w:fldChar w:fldCharType="end"/>
    </w:r>
  </w:p>
  <w:p w14:paraId="1A2F0AF5" w14:textId="77777777" w:rsidR="00553689" w:rsidRDefault="005536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0A882" w14:textId="77777777" w:rsidR="00553689" w:rsidRDefault="00553689" w:rsidP="00854134">
      <w:r>
        <w:separator/>
      </w:r>
    </w:p>
    <w:p w14:paraId="096D38CE" w14:textId="77777777" w:rsidR="00553689" w:rsidRDefault="00553689" w:rsidP="00854134"/>
    <w:p w14:paraId="3E28E571" w14:textId="77777777" w:rsidR="00553689" w:rsidRDefault="00553689"/>
  </w:footnote>
  <w:footnote w:type="continuationSeparator" w:id="0">
    <w:p w14:paraId="3AC0B2CB" w14:textId="77777777" w:rsidR="00553689" w:rsidRDefault="00553689" w:rsidP="00854134">
      <w:r>
        <w:continuationSeparator/>
      </w:r>
    </w:p>
    <w:p w14:paraId="0D97F1FC" w14:textId="77777777" w:rsidR="00553689" w:rsidRDefault="00553689" w:rsidP="00854134"/>
    <w:p w14:paraId="192B1B07" w14:textId="77777777" w:rsidR="00553689" w:rsidRDefault="005536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7A03B" w14:textId="245F3214" w:rsidR="00553689" w:rsidRPr="009E36EC" w:rsidRDefault="00553689" w:rsidP="00764B8D">
    <w:pPr>
      <w:pStyle w:val="Header"/>
      <w:pBdr>
        <w:bottom w:val="single" w:sz="6" w:space="1" w:color="384249"/>
      </w:pBdr>
      <w:tabs>
        <w:tab w:val="clear" w:pos="9360"/>
      </w:tabs>
      <w:spacing w:before="0"/>
    </w:pPr>
    <w:r>
      <w:rPr>
        <w:sz w:val="20"/>
        <w:szCs w:val="20"/>
      </w:rPr>
      <w:drawing>
        <wp:anchor distT="0" distB="0" distL="114300" distR="114300" simplePos="0" relativeHeight="251693056" behindDoc="1" locked="0" layoutInCell="1" allowOverlap="1" wp14:anchorId="76EAEA25" wp14:editId="7310F9BC">
          <wp:simplePos x="0" y="0"/>
          <wp:positionH relativeFrom="column">
            <wp:posOffset>5049732</wp:posOffset>
          </wp:positionH>
          <wp:positionV relativeFrom="paragraph">
            <wp:posOffset>-36830</wp:posOffset>
          </wp:positionV>
          <wp:extent cx="691458" cy="165592"/>
          <wp:effectExtent l="0" t="0" r="0" b="635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1458" cy="165592"/>
                  </a:xfrm>
                  <a:prstGeom prst="rect">
                    <a:avLst/>
                  </a:prstGeom>
                </pic:spPr>
              </pic:pic>
            </a:graphicData>
          </a:graphic>
          <wp14:sizeRelH relativeFrom="page">
            <wp14:pctWidth>0</wp14:pctWidth>
          </wp14:sizeRelH>
          <wp14:sizeRelV relativeFrom="page">
            <wp14:pctHeight>0</wp14:pctHeight>
          </wp14:sizeRelV>
        </wp:anchor>
      </w:drawing>
    </w:r>
    <w:r>
      <w:t xml:space="preserv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85661" w14:textId="42518550" w:rsidR="00553689" w:rsidRPr="009E36EC" w:rsidRDefault="00553689" w:rsidP="00764B8D">
    <w:pPr>
      <w:pStyle w:val="Header"/>
      <w:pBdr>
        <w:bottom w:val="single" w:sz="6" w:space="1" w:color="384249"/>
      </w:pBdr>
      <w:tabs>
        <w:tab w:val="clear" w:pos="9360"/>
      </w:tabs>
      <w:spacing w:before="0"/>
    </w:pPr>
    <w:r>
      <w:rPr>
        <w:sz w:val="20"/>
        <w:szCs w:val="20"/>
      </w:rPr>
      <w:drawing>
        <wp:anchor distT="0" distB="0" distL="114300" distR="114300" simplePos="0" relativeHeight="251695104" behindDoc="1" locked="0" layoutInCell="1" allowOverlap="1" wp14:anchorId="2D567FBD" wp14:editId="6A6F3E7D">
          <wp:simplePos x="0" y="0"/>
          <wp:positionH relativeFrom="column">
            <wp:posOffset>5049732</wp:posOffset>
          </wp:positionH>
          <wp:positionV relativeFrom="paragraph">
            <wp:posOffset>-36830</wp:posOffset>
          </wp:positionV>
          <wp:extent cx="691458" cy="165592"/>
          <wp:effectExtent l="0" t="0" r="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1458" cy="165592"/>
                  </a:xfrm>
                  <a:prstGeom prst="rect">
                    <a:avLst/>
                  </a:prstGeom>
                </pic:spPr>
              </pic:pic>
            </a:graphicData>
          </a:graphic>
          <wp14:sizeRelH relativeFrom="page">
            <wp14:pctWidth>0</wp14:pctWidth>
          </wp14:sizeRelH>
          <wp14:sizeRelV relativeFrom="page">
            <wp14:pctHeight>0</wp14:pctHeight>
          </wp14:sizeRelV>
        </wp:anchor>
      </w:drawing>
    </w:r>
    <w:r>
      <w:t>Table of Contents</w:t>
    </w:r>
    <w:r>
      <w:br/>
    </w:r>
  </w:p>
  <w:p w14:paraId="089F28C1" w14:textId="77777777" w:rsidR="00553689" w:rsidRDefault="005536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592C7" w14:textId="0EF773C1" w:rsidR="00553689" w:rsidRPr="009E36EC" w:rsidRDefault="00553689" w:rsidP="00764B8D">
    <w:pPr>
      <w:pStyle w:val="Header"/>
      <w:pBdr>
        <w:bottom w:val="single" w:sz="6" w:space="1" w:color="384249"/>
      </w:pBdr>
      <w:tabs>
        <w:tab w:val="clear" w:pos="9360"/>
      </w:tabs>
      <w:spacing w:before="0"/>
    </w:pPr>
    <w:r>
      <w:rPr>
        <w:sz w:val="20"/>
        <w:szCs w:val="20"/>
      </w:rPr>
      <w:drawing>
        <wp:anchor distT="0" distB="0" distL="114300" distR="114300" simplePos="0" relativeHeight="251697152" behindDoc="1" locked="0" layoutInCell="1" allowOverlap="1" wp14:anchorId="020E4EBC" wp14:editId="6B2D61B6">
          <wp:simplePos x="0" y="0"/>
          <wp:positionH relativeFrom="column">
            <wp:posOffset>5049732</wp:posOffset>
          </wp:positionH>
          <wp:positionV relativeFrom="paragraph">
            <wp:posOffset>-36830</wp:posOffset>
          </wp:positionV>
          <wp:extent cx="691458" cy="165592"/>
          <wp:effectExtent l="0" t="0" r="0" b="635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1458" cy="165592"/>
                  </a:xfrm>
                  <a:prstGeom prst="rect">
                    <a:avLst/>
                  </a:prstGeom>
                </pic:spPr>
              </pic:pic>
            </a:graphicData>
          </a:graphic>
          <wp14:sizeRelH relativeFrom="page">
            <wp14:pctWidth>0</wp14:pctWidth>
          </wp14:sizeRelH>
          <wp14:sizeRelV relativeFrom="page">
            <wp14:pctHeight>0</wp14:pctHeight>
          </wp14:sizeRelV>
        </wp:anchor>
      </w:drawing>
    </w:r>
    <w:fldSimple w:instr=" STYLEREF  &quot;Heading 1,NEC: Heading 1&quot;  \* MERGEFORMAT ">
      <w:r w:rsidR="00A03B80">
        <w:t>Release Notes Comment Form</w:t>
      </w:r>
    </w:fldSimple>
    <w:r>
      <w:br/>
    </w:r>
  </w:p>
  <w:p w14:paraId="36BCBF94" w14:textId="77777777" w:rsidR="00553689" w:rsidRDefault="005536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B603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289D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B0EC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E878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5E19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7261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4E96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C4C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3A3D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262A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C4F5B"/>
    <w:multiLevelType w:val="hybridMultilevel"/>
    <w:tmpl w:val="E258F5C4"/>
    <w:lvl w:ilvl="0" w:tplc="EF040C74">
      <w:start w:val="1"/>
      <w:numFmt w:val="bullet"/>
      <w:lvlText w:val=""/>
      <w:lvlJc w:val="left"/>
      <w:pPr>
        <w:ind w:left="1440" w:hanging="360"/>
      </w:pPr>
      <w:rPr>
        <w:rFonts w:ascii="Symbol" w:hAnsi="Symbol" w:hint="default"/>
        <w:color w:val="384249"/>
        <w:sz w:val="1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AE940D0"/>
    <w:multiLevelType w:val="hybridMultilevel"/>
    <w:tmpl w:val="D850EF06"/>
    <w:lvl w:ilvl="0" w:tplc="50565DDA">
      <w:start w:val="1"/>
      <w:numFmt w:val="decimal"/>
      <w:pStyle w:val="NECFigure"/>
      <w:lvlText w:val="Figure %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E304B6"/>
    <w:multiLevelType w:val="hybridMultilevel"/>
    <w:tmpl w:val="776E1E88"/>
    <w:lvl w:ilvl="0" w:tplc="96EA1608">
      <w:start w:val="1"/>
      <w:numFmt w:val="decimal"/>
      <w:pStyle w:val="StyleNoteAuto"/>
      <w:lvlText w:val="Note %1:"/>
      <w:lvlJc w:val="left"/>
      <w:pPr>
        <w:ind w:left="720" w:hanging="360"/>
      </w:pPr>
      <w:rPr>
        <w:rFonts w:hint="default"/>
        <w:b/>
        <w:i/>
        <w:color w:val="EB6E00"/>
        <w:sz w:val="18"/>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F364F3"/>
    <w:multiLevelType w:val="multilevel"/>
    <w:tmpl w:val="97844D00"/>
    <w:styleLink w:val="NOTE"/>
    <w:lvl w:ilvl="0">
      <w:start w:val="1"/>
      <w:numFmt w:val="none"/>
      <w:pStyle w:val="NECNotes"/>
      <w:lvlText w:val="Note:"/>
      <w:lvlJc w:val="left"/>
      <w:pPr>
        <w:ind w:left="360" w:hanging="360"/>
      </w:pPr>
      <w:rPr>
        <w:rFonts w:ascii="Verdana" w:hAnsi="Verdana" w:hint="default"/>
        <w:color w:val="002B6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5B57C9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C51C26"/>
    <w:multiLevelType w:val="multilevel"/>
    <w:tmpl w:val="0809001D"/>
    <w:styleLink w:val="Numberedlist"/>
    <w:lvl w:ilvl="0">
      <w:start w:val="1"/>
      <w:numFmt w:val="decimal"/>
      <w:lvlText w:val="%1)"/>
      <w:lvlJc w:val="left"/>
      <w:pPr>
        <w:ind w:left="360" w:hanging="360"/>
      </w:pPr>
      <w:rPr>
        <w:rFonts w:ascii="Verdana" w:hAnsi="Verdana"/>
        <w:b w:val="0"/>
        <w:i w:val="0"/>
        <w:sz w:val="20"/>
      </w:rPr>
    </w:lvl>
    <w:lvl w:ilvl="1">
      <w:start w:val="1"/>
      <w:numFmt w:val="lowerLetter"/>
      <w:lvlText w:val="%2)"/>
      <w:lvlJc w:val="left"/>
      <w:pPr>
        <w:ind w:left="720" w:hanging="360"/>
      </w:pPr>
      <w:rPr>
        <w:rFonts w:ascii="Verdana" w:hAnsi="Verdana"/>
        <w:b w:val="0"/>
        <w:i w:val="0"/>
        <w:sz w:val="20"/>
      </w:rPr>
    </w:lvl>
    <w:lvl w:ilvl="2">
      <w:start w:val="1"/>
      <w:numFmt w:val="lowerLetter"/>
      <w:lvlText w:val="%3)"/>
      <w:lvlJc w:val="left"/>
      <w:pPr>
        <w:ind w:left="1080" w:hanging="360"/>
      </w:pPr>
      <w:rPr>
        <w:rFonts w:ascii="Verdana" w:hAnsi="Verdana"/>
        <w:b w:val="0"/>
        <w:i w:val="0"/>
        <w:sz w:val="20"/>
      </w:rPr>
    </w:lvl>
    <w:lvl w:ilvl="3">
      <w:start w:val="1"/>
      <w:numFmt w:val="decimal"/>
      <w:lvlText w:val="(%4)"/>
      <w:lvlJc w:val="left"/>
      <w:pPr>
        <w:ind w:left="1440" w:hanging="360"/>
      </w:pPr>
      <w:rPr>
        <w:rFonts w:ascii="Verdana" w:hAnsi="Verdana"/>
        <w:b w:val="0"/>
        <w:i w:val="0"/>
        <w:sz w:val="20"/>
      </w:rPr>
    </w:lvl>
    <w:lvl w:ilvl="4">
      <w:start w:val="1"/>
      <w:numFmt w:val="lowerLetter"/>
      <w:lvlText w:val="(%5)"/>
      <w:lvlJc w:val="left"/>
      <w:pPr>
        <w:ind w:left="1800" w:hanging="360"/>
      </w:pPr>
      <w:rPr>
        <w:rFonts w:ascii="Verdana" w:hAnsi="Verdana"/>
        <w:b w:val="0"/>
        <w:i w:val="0"/>
        <w:sz w:val="2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E445A76"/>
    <w:multiLevelType w:val="hybridMultilevel"/>
    <w:tmpl w:val="626C2E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1779FB"/>
    <w:multiLevelType w:val="hybridMultilevel"/>
    <w:tmpl w:val="E16231CC"/>
    <w:lvl w:ilvl="0" w:tplc="3DA2DD92">
      <w:start w:val="1"/>
      <w:numFmt w:val="decimal"/>
      <w:lvlText w:val="Figure %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2F23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F981BB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32D7638"/>
    <w:multiLevelType w:val="singleLevel"/>
    <w:tmpl w:val="55D2DA96"/>
    <w:lvl w:ilvl="0">
      <w:start w:val="1"/>
      <w:numFmt w:val="bullet"/>
      <w:lvlText w:val=""/>
      <w:lvlJc w:val="left"/>
      <w:pPr>
        <w:ind w:left="360" w:hanging="360"/>
      </w:pPr>
      <w:rPr>
        <w:rFonts w:ascii="Symbol" w:hAnsi="Symbol" w:hint="default"/>
        <w:b w:val="0"/>
        <w:i w:val="0"/>
        <w:sz w:val="20"/>
      </w:rPr>
    </w:lvl>
  </w:abstractNum>
  <w:abstractNum w:abstractNumId="21" w15:restartNumberingAfterBreak="0">
    <w:nsid w:val="381B3186"/>
    <w:multiLevelType w:val="hybridMultilevel"/>
    <w:tmpl w:val="5BEE44FA"/>
    <w:lvl w:ilvl="0" w:tplc="716A7942">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81A83"/>
    <w:multiLevelType w:val="hybridMultilevel"/>
    <w:tmpl w:val="8A38EB10"/>
    <w:lvl w:ilvl="0" w:tplc="96EA1608">
      <w:start w:val="1"/>
      <w:numFmt w:val="decimal"/>
      <w:lvlText w:val="Note %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082DCC"/>
    <w:multiLevelType w:val="multilevel"/>
    <w:tmpl w:val="97844D00"/>
    <w:numStyleLink w:val="NOTE"/>
  </w:abstractNum>
  <w:abstractNum w:abstractNumId="24" w15:restartNumberingAfterBreak="0">
    <w:nsid w:val="40827696"/>
    <w:multiLevelType w:val="hybridMultilevel"/>
    <w:tmpl w:val="59580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D25EED"/>
    <w:multiLevelType w:val="multilevel"/>
    <w:tmpl w:val="97844D00"/>
    <w:numStyleLink w:val="NOTE"/>
  </w:abstractNum>
  <w:abstractNum w:abstractNumId="26" w15:restartNumberingAfterBreak="0">
    <w:nsid w:val="43F672C3"/>
    <w:multiLevelType w:val="hybridMultilevel"/>
    <w:tmpl w:val="CD829168"/>
    <w:lvl w:ilvl="0" w:tplc="3A4030C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046D56"/>
    <w:multiLevelType w:val="hybridMultilevel"/>
    <w:tmpl w:val="AA947006"/>
    <w:lvl w:ilvl="0" w:tplc="A524C788">
      <w:start w:val="1"/>
      <w:numFmt w:val="decimal"/>
      <w:lvlText w:val="%1."/>
      <w:lvlJc w:val="left"/>
      <w:pPr>
        <w:ind w:left="720" w:hanging="360"/>
      </w:pPr>
    </w:lvl>
    <w:lvl w:ilvl="1" w:tplc="5DA63BF2" w:tentative="1">
      <w:start w:val="1"/>
      <w:numFmt w:val="lowerLetter"/>
      <w:lvlText w:val="%2."/>
      <w:lvlJc w:val="left"/>
      <w:pPr>
        <w:ind w:left="1440" w:hanging="360"/>
      </w:pPr>
    </w:lvl>
    <w:lvl w:ilvl="2" w:tplc="23EEB42C" w:tentative="1">
      <w:start w:val="1"/>
      <w:numFmt w:val="lowerRoman"/>
      <w:lvlText w:val="%3."/>
      <w:lvlJc w:val="right"/>
      <w:pPr>
        <w:ind w:left="2160" w:hanging="180"/>
      </w:pPr>
    </w:lvl>
    <w:lvl w:ilvl="3" w:tplc="9AB0CE38" w:tentative="1">
      <w:start w:val="1"/>
      <w:numFmt w:val="decimal"/>
      <w:lvlText w:val="%4."/>
      <w:lvlJc w:val="left"/>
      <w:pPr>
        <w:ind w:left="2880" w:hanging="360"/>
      </w:pPr>
    </w:lvl>
    <w:lvl w:ilvl="4" w:tplc="E7F2C968" w:tentative="1">
      <w:start w:val="1"/>
      <w:numFmt w:val="lowerLetter"/>
      <w:lvlText w:val="%5."/>
      <w:lvlJc w:val="left"/>
      <w:pPr>
        <w:ind w:left="3600" w:hanging="360"/>
      </w:pPr>
    </w:lvl>
    <w:lvl w:ilvl="5" w:tplc="298062E6" w:tentative="1">
      <w:start w:val="1"/>
      <w:numFmt w:val="lowerRoman"/>
      <w:lvlText w:val="%6."/>
      <w:lvlJc w:val="right"/>
      <w:pPr>
        <w:ind w:left="4320" w:hanging="180"/>
      </w:pPr>
    </w:lvl>
    <w:lvl w:ilvl="6" w:tplc="AD984366" w:tentative="1">
      <w:start w:val="1"/>
      <w:numFmt w:val="decimal"/>
      <w:lvlText w:val="%7."/>
      <w:lvlJc w:val="left"/>
      <w:pPr>
        <w:ind w:left="5040" w:hanging="360"/>
      </w:pPr>
    </w:lvl>
    <w:lvl w:ilvl="7" w:tplc="F2B4794E" w:tentative="1">
      <w:start w:val="1"/>
      <w:numFmt w:val="lowerLetter"/>
      <w:lvlText w:val="%8."/>
      <w:lvlJc w:val="left"/>
      <w:pPr>
        <w:ind w:left="5760" w:hanging="360"/>
      </w:pPr>
    </w:lvl>
    <w:lvl w:ilvl="8" w:tplc="486A87F0" w:tentative="1">
      <w:start w:val="1"/>
      <w:numFmt w:val="lowerRoman"/>
      <w:lvlText w:val="%9."/>
      <w:lvlJc w:val="right"/>
      <w:pPr>
        <w:ind w:left="6480" w:hanging="180"/>
      </w:pPr>
    </w:lvl>
  </w:abstractNum>
  <w:abstractNum w:abstractNumId="28" w15:restartNumberingAfterBreak="0">
    <w:nsid w:val="4CF51FFB"/>
    <w:multiLevelType w:val="hybridMultilevel"/>
    <w:tmpl w:val="10141C86"/>
    <w:lvl w:ilvl="0" w:tplc="8FFADEE4">
      <w:start w:val="1"/>
      <w:numFmt w:val="bullet"/>
      <w:pStyle w:val="NECBullet-02"/>
      <w:lvlText w:val=""/>
      <w:lvlJc w:val="left"/>
      <w:pPr>
        <w:ind w:left="720" w:hanging="360"/>
      </w:pPr>
      <w:rPr>
        <w:rFonts w:ascii="Wingdings" w:hAnsi="Wingdings" w:hint="default"/>
        <w:color w:val="384249"/>
        <w:sz w:val="14"/>
        <w:szCs w:val="18"/>
      </w:rPr>
    </w:lvl>
    <w:lvl w:ilvl="1" w:tplc="9F82C40A">
      <w:start w:val="1"/>
      <w:numFmt w:val="bullet"/>
      <w:lvlText w:val=""/>
      <w:lvlJc w:val="left"/>
      <w:pPr>
        <w:ind w:left="1440" w:hanging="360"/>
      </w:pPr>
      <w:rPr>
        <w:rFonts w:ascii="Wingdings" w:hAnsi="Wingdings" w:hint="default"/>
        <w:color w:val="384249"/>
        <w:sz w:val="14"/>
        <w:szCs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793B97"/>
    <w:multiLevelType w:val="hybridMultilevel"/>
    <w:tmpl w:val="9AA66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E273EA"/>
    <w:multiLevelType w:val="hybridMultilevel"/>
    <w:tmpl w:val="301C15A4"/>
    <w:lvl w:ilvl="0" w:tplc="8CDAF8D0">
      <w:start w:val="1"/>
      <w:numFmt w:val="bullet"/>
      <w:pStyle w:val="NECBullet-03"/>
      <w:lvlText w:val=""/>
      <w:lvlJc w:val="left"/>
      <w:pPr>
        <w:ind w:left="2250" w:hanging="360"/>
      </w:pPr>
      <w:rPr>
        <w:rFonts w:ascii="Webdings" w:hAnsi="Webdings" w:hint="default"/>
        <w:color w:val="384249"/>
        <w:sz w:val="18"/>
        <w:szCs w:val="36"/>
      </w:rPr>
    </w:lvl>
    <w:lvl w:ilvl="1" w:tplc="9F82C40A">
      <w:start w:val="1"/>
      <w:numFmt w:val="bullet"/>
      <w:lvlText w:val=""/>
      <w:lvlJc w:val="left"/>
      <w:pPr>
        <w:ind w:left="2970" w:hanging="360"/>
      </w:pPr>
      <w:rPr>
        <w:rFonts w:ascii="Wingdings" w:hAnsi="Wingdings" w:hint="default"/>
        <w:color w:val="384249"/>
        <w:sz w:val="14"/>
        <w:szCs w:val="18"/>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31" w15:restartNumberingAfterBreak="0">
    <w:nsid w:val="5D392DB7"/>
    <w:multiLevelType w:val="hybridMultilevel"/>
    <w:tmpl w:val="E0CEC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F33260"/>
    <w:multiLevelType w:val="hybridMultilevel"/>
    <w:tmpl w:val="88C8C3B4"/>
    <w:lvl w:ilvl="0" w:tplc="36527A78">
      <w:numFmt w:val="decimal"/>
      <w:lvlText w:val="Note %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CF137B"/>
    <w:multiLevelType w:val="hybridMultilevel"/>
    <w:tmpl w:val="2DB8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4E0695"/>
    <w:multiLevelType w:val="hybridMultilevel"/>
    <w:tmpl w:val="7DCC8D10"/>
    <w:lvl w:ilvl="0" w:tplc="3A4030C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C94F0C"/>
    <w:multiLevelType w:val="hybridMultilevel"/>
    <w:tmpl w:val="65E6C05E"/>
    <w:lvl w:ilvl="0" w:tplc="08090001">
      <w:start w:val="1"/>
      <w:numFmt w:val="bullet"/>
      <w:lvlText w:val=""/>
      <w:lvlJc w:val="left"/>
      <w:pPr>
        <w:ind w:left="720" w:hanging="360"/>
      </w:pPr>
      <w:rPr>
        <w:rFonts w:ascii="Symbol" w:hAnsi="Symbol" w:hint="default"/>
        <w:sz w:val="28"/>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FD2696"/>
    <w:multiLevelType w:val="hybridMultilevel"/>
    <w:tmpl w:val="286871A2"/>
    <w:lvl w:ilvl="0" w:tplc="D2940214">
      <w:start w:val="1"/>
      <w:numFmt w:val="decimal"/>
      <w:lvlText w:val="Figure %1:"/>
      <w:lvlJc w:val="left"/>
      <w:pPr>
        <w:ind w:left="360" w:hanging="36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7717B7F"/>
    <w:multiLevelType w:val="hybridMultilevel"/>
    <w:tmpl w:val="A14ECED6"/>
    <w:lvl w:ilvl="0" w:tplc="A054299A">
      <w:start w:val="1"/>
      <w:numFmt w:val="bullet"/>
      <w:pStyle w:val="NECBullet-01"/>
      <w:lvlText w:val=""/>
      <w:lvlJc w:val="left"/>
      <w:pPr>
        <w:ind w:left="720" w:hanging="360"/>
      </w:pPr>
      <w:rPr>
        <w:rFonts w:ascii="Symbol" w:hAnsi="Symbol" w:hint="default"/>
        <w:color w:val="002B62"/>
      </w:rPr>
    </w:lvl>
    <w:lvl w:ilvl="1" w:tplc="9F82C40A">
      <w:start w:val="1"/>
      <w:numFmt w:val="bullet"/>
      <w:lvlText w:val=""/>
      <w:lvlJc w:val="left"/>
      <w:pPr>
        <w:ind w:left="1440" w:hanging="360"/>
      </w:pPr>
      <w:rPr>
        <w:rFonts w:ascii="Wingdings" w:hAnsi="Wingdings" w:hint="default"/>
        <w:color w:val="384249"/>
        <w:sz w:val="14"/>
        <w:szCs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F07970"/>
    <w:multiLevelType w:val="hybridMultilevel"/>
    <w:tmpl w:val="8268356C"/>
    <w:lvl w:ilvl="0" w:tplc="FB5CC50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7"/>
  </w:num>
  <w:num w:numId="12">
    <w:abstractNumId w:val="15"/>
  </w:num>
  <w:num w:numId="13">
    <w:abstractNumId w:val="20"/>
  </w:num>
  <w:num w:numId="14">
    <w:abstractNumId w:val="37"/>
  </w:num>
  <w:num w:numId="15">
    <w:abstractNumId w:val="36"/>
  </w:num>
  <w:num w:numId="16">
    <w:abstractNumId w:val="16"/>
  </w:num>
  <w:num w:numId="17">
    <w:abstractNumId w:val="29"/>
  </w:num>
  <w:num w:numId="18">
    <w:abstractNumId w:val="21"/>
  </w:num>
  <w:num w:numId="19">
    <w:abstractNumId w:val="35"/>
  </w:num>
  <w:num w:numId="20">
    <w:abstractNumId w:val="10"/>
  </w:num>
  <w:num w:numId="21">
    <w:abstractNumId w:val="26"/>
  </w:num>
  <w:num w:numId="22">
    <w:abstractNumId w:val="34"/>
  </w:num>
  <w:num w:numId="23">
    <w:abstractNumId w:val="37"/>
  </w:num>
  <w:num w:numId="24">
    <w:abstractNumId w:val="37"/>
  </w:num>
  <w:num w:numId="25">
    <w:abstractNumId w:val="36"/>
  </w:num>
  <w:num w:numId="26">
    <w:abstractNumId w:val="10"/>
  </w:num>
  <w:num w:numId="27">
    <w:abstractNumId w:val="28"/>
  </w:num>
  <w:num w:numId="28">
    <w:abstractNumId w:val="30"/>
  </w:num>
  <w:num w:numId="29">
    <w:abstractNumId w:val="11"/>
  </w:num>
  <w:num w:numId="30">
    <w:abstractNumId w:val="17"/>
  </w:num>
  <w:num w:numId="31">
    <w:abstractNumId w:val="22"/>
  </w:num>
  <w:num w:numId="32">
    <w:abstractNumId w:val="32"/>
  </w:num>
  <w:num w:numId="33">
    <w:abstractNumId w:val="12"/>
  </w:num>
  <w:num w:numId="34">
    <w:abstractNumId w:val="14"/>
  </w:num>
  <w:num w:numId="35">
    <w:abstractNumId w:val="18"/>
  </w:num>
  <w:num w:numId="36">
    <w:abstractNumId w:val="13"/>
  </w:num>
  <w:num w:numId="37">
    <w:abstractNumId w:val="25"/>
  </w:num>
  <w:num w:numId="38">
    <w:abstractNumId w:val="19"/>
  </w:num>
  <w:num w:numId="39">
    <w:abstractNumId w:val="23"/>
    <w:lvlOverride w:ilvl="0">
      <w:lvl w:ilvl="0">
        <w:start w:val="1"/>
        <w:numFmt w:val="none"/>
        <w:pStyle w:val="NECNotes"/>
        <w:lvlText w:val="Note:"/>
        <w:lvlJc w:val="left"/>
        <w:pPr>
          <w:ind w:left="360" w:hanging="360"/>
        </w:pPr>
        <w:rPr>
          <w:rFonts w:ascii="Verdana" w:hAnsi="Verdana" w:hint="default"/>
          <w:b/>
          <w:bCs/>
          <w:i/>
          <w:iCs/>
          <w:smallCaps w:val="0"/>
          <w:strike w:val="0"/>
          <w:color w:val="EB6E00"/>
          <w:sz w:val="22"/>
          <w:szCs w:val="28"/>
          <w:u w:val="none"/>
          <w:vertAlign w:val="subscript"/>
        </w:rPr>
      </w:lvl>
    </w:lvlOverride>
  </w:num>
  <w:num w:numId="40">
    <w:abstractNumId w:val="24"/>
  </w:num>
  <w:num w:numId="41">
    <w:abstractNumId w:val="38"/>
  </w:num>
  <w:num w:numId="42">
    <w:abstractNumId w:val="31"/>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720"/>
  <w:defaultTableStyle w:val="TableGrid"/>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733"/>
    <w:rsid w:val="000060EA"/>
    <w:rsid w:val="00012358"/>
    <w:rsid w:val="000163F5"/>
    <w:rsid w:val="00025A72"/>
    <w:rsid w:val="0003137B"/>
    <w:rsid w:val="00035578"/>
    <w:rsid w:val="00074897"/>
    <w:rsid w:val="000934FD"/>
    <w:rsid w:val="000A720F"/>
    <w:rsid w:val="000C7B08"/>
    <w:rsid w:val="000D13CD"/>
    <w:rsid w:val="000D456B"/>
    <w:rsid w:val="000D573F"/>
    <w:rsid w:val="000D6885"/>
    <w:rsid w:val="000E7D3B"/>
    <w:rsid w:val="001162DE"/>
    <w:rsid w:val="0012030C"/>
    <w:rsid w:val="0012245D"/>
    <w:rsid w:val="0012420B"/>
    <w:rsid w:val="00132670"/>
    <w:rsid w:val="00134AA9"/>
    <w:rsid w:val="001422E4"/>
    <w:rsid w:val="00144306"/>
    <w:rsid w:val="001859F2"/>
    <w:rsid w:val="00186437"/>
    <w:rsid w:val="0019388B"/>
    <w:rsid w:val="00197717"/>
    <w:rsid w:val="001B2226"/>
    <w:rsid w:val="001C406F"/>
    <w:rsid w:val="001C4308"/>
    <w:rsid w:val="001D4B18"/>
    <w:rsid w:val="001D6BCD"/>
    <w:rsid w:val="001E46FA"/>
    <w:rsid w:val="00210FA8"/>
    <w:rsid w:val="00214821"/>
    <w:rsid w:val="002227DE"/>
    <w:rsid w:val="00225E44"/>
    <w:rsid w:val="00226E4E"/>
    <w:rsid w:val="00233E87"/>
    <w:rsid w:val="002374BD"/>
    <w:rsid w:val="002437D8"/>
    <w:rsid w:val="0024464E"/>
    <w:rsid w:val="002446A6"/>
    <w:rsid w:val="002466CF"/>
    <w:rsid w:val="002518A8"/>
    <w:rsid w:val="00274620"/>
    <w:rsid w:val="0028190E"/>
    <w:rsid w:val="00284C05"/>
    <w:rsid w:val="00287FC5"/>
    <w:rsid w:val="0029080C"/>
    <w:rsid w:val="00293440"/>
    <w:rsid w:val="00295C90"/>
    <w:rsid w:val="002C25CE"/>
    <w:rsid w:val="002D0CBA"/>
    <w:rsid w:val="002D4257"/>
    <w:rsid w:val="002D5018"/>
    <w:rsid w:val="00300745"/>
    <w:rsid w:val="0030086C"/>
    <w:rsid w:val="00307082"/>
    <w:rsid w:val="00312416"/>
    <w:rsid w:val="00320F18"/>
    <w:rsid w:val="00322BC8"/>
    <w:rsid w:val="00325DBD"/>
    <w:rsid w:val="003361D7"/>
    <w:rsid w:val="003374E1"/>
    <w:rsid w:val="00342393"/>
    <w:rsid w:val="00365E4E"/>
    <w:rsid w:val="00387AF6"/>
    <w:rsid w:val="003B5BA2"/>
    <w:rsid w:val="003C2DFC"/>
    <w:rsid w:val="003C41C9"/>
    <w:rsid w:val="003F0F96"/>
    <w:rsid w:val="003F3DD0"/>
    <w:rsid w:val="003F7808"/>
    <w:rsid w:val="00404E7A"/>
    <w:rsid w:val="0040732C"/>
    <w:rsid w:val="00415EFA"/>
    <w:rsid w:val="00422DC5"/>
    <w:rsid w:val="00427A91"/>
    <w:rsid w:val="0043585D"/>
    <w:rsid w:val="004375F2"/>
    <w:rsid w:val="00443312"/>
    <w:rsid w:val="00445177"/>
    <w:rsid w:val="00457329"/>
    <w:rsid w:val="004827E5"/>
    <w:rsid w:val="00482CB0"/>
    <w:rsid w:val="00496733"/>
    <w:rsid w:val="004B18F9"/>
    <w:rsid w:val="004B4EDE"/>
    <w:rsid w:val="004B751B"/>
    <w:rsid w:val="004C11A9"/>
    <w:rsid w:val="004C4FB4"/>
    <w:rsid w:val="004D467F"/>
    <w:rsid w:val="004D4FEC"/>
    <w:rsid w:val="004F26CC"/>
    <w:rsid w:val="004F75CD"/>
    <w:rsid w:val="00501C84"/>
    <w:rsid w:val="0051561F"/>
    <w:rsid w:val="00530CC9"/>
    <w:rsid w:val="00536650"/>
    <w:rsid w:val="00543929"/>
    <w:rsid w:val="005510D3"/>
    <w:rsid w:val="00553689"/>
    <w:rsid w:val="0055724C"/>
    <w:rsid w:val="00582B1E"/>
    <w:rsid w:val="005921C8"/>
    <w:rsid w:val="00597F2B"/>
    <w:rsid w:val="005A0F9D"/>
    <w:rsid w:val="005B35C6"/>
    <w:rsid w:val="005B61E1"/>
    <w:rsid w:val="005C2BCE"/>
    <w:rsid w:val="005C3AF5"/>
    <w:rsid w:val="005D5243"/>
    <w:rsid w:val="005D7949"/>
    <w:rsid w:val="005F4BC7"/>
    <w:rsid w:val="006000A2"/>
    <w:rsid w:val="00606A84"/>
    <w:rsid w:val="006071CF"/>
    <w:rsid w:val="00623AAF"/>
    <w:rsid w:val="00624341"/>
    <w:rsid w:val="00630D8C"/>
    <w:rsid w:val="0063146F"/>
    <w:rsid w:val="00634EC2"/>
    <w:rsid w:val="00682750"/>
    <w:rsid w:val="00686854"/>
    <w:rsid w:val="00692282"/>
    <w:rsid w:val="00692C21"/>
    <w:rsid w:val="00693F1F"/>
    <w:rsid w:val="00696BD0"/>
    <w:rsid w:val="006C0C1F"/>
    <w:rsid w:val="006E26B2"/>
    <w:rsid w:val="006F128C"/>
    <w:rsid w:val="0070212E"/>
    <w:rsid w:val="007030A2"/>
    <w:rsid w:val="00703895"/>
    <w:rsid w:val="00707029"/>
    <w:rsid w:val="00720E20"/>
    <w:rsid w:val="00723714"/>
    <w:rsid w:val="00740732"/>
    <w:rsid w:val="007409E6"/>
    <w:rsid w:val="007441A5"/>
    <w:rsid w:val="00745FA7"/>
    <w:rsid w:val="007565B8"/>
    <w:rsid w:val="0076468A"/>
    <w:rsid w:val="00764B8D"/>
    <w:rsid w:val="0077185C"/>
    <w:rsid w:val="007724CD"/>
    <w:rsid w:val="007C09BE"/>
    <w:rsid w:val="007D04BD"/>
    <w:rsid w:val="007E07CC"/>
    <w:rsid w:val="008260AB"/>
    <w:rsid w:val="00832298"/>
    <w:rsid w:val="00833282"/>
    <w:rsid w:val="00833D7A"/>
    <w:rsid w:val="008344B5"/>
    <w:rsid w:val="008351F3"/>
    <w:rsid w:val="00840710"/>
    <w:rsid w:val="00851F9A"/>
    <w:rsid w:val="00854134"/>
    <w:rsid w:val="00881F13"/>
    <w:rsid w:val="00885DC2"/>
    <w:rsid w:val="008909F0"/>
    <w:rsid w:val="00891CC7"/>
    <w:rsid w:val="00892CBA"/>
    <w:rsid w:val="008A0C8C"/>
    <w:rsid w:val="008B2737"/>
    <w:rsid w:val="008B2E0A"/>
    <w:rsid w:val="008B4599"/>
    <w:rsid w:val="008C27AE"/>
    <w:rsid w:val="008C2CAD"/>
    <w:rsid w:val="008D564B"/>
    <w:rsid w:val="008E688A"/>
    <w:rsid w:val="008E7092"/>
    <w:rsid w:val="008E73B2"/>
    <w:rsid w:val="008F2FD4"/>
    <w:rsid w:val="00900149"/>
    <w:rsid w:val="009005F8"/>
    <w:rsid w:val="00916A5F"/>
    <w:rsid w:val="00920591"/>
    <w:rsid w:val="009421C9"/>
    <w:rsid w:val="0094562D"/>
    <w:rsid w:val="0094569B"/>
    <w:rsid w:val="0095216B"/>
    <w:rsid w:val="0095779C"/>
    <w:rsid w:val="009641C3"/>
    <w:rsid w:val="00970621"/>
    <w:rsid w:val="009A26C1"/>
    <w:rsid w:val="009C341D"/>
    <w:rsid w:val="009D6ABB"/>
    <w:rsid w:val="009E36EC"/>
    <w:rsid w:val="009F0DEC"/>
    <w:rsid w:val="009F7FAC"/>
    <w:rsid w:val="00A00B99"/>
    <w:rsid w:val="00A01B44"/>
    <w:rsid w:val="00A0311B"/>
    <w:rsid w:val="00A03B80"/>
    <w:rsid w:val="00A054CC"/>
    <w:rsid w:val="00A07C79"/>
    <w:rsid w:val="00A11CF7"/>
    <w:rsid w:val="00A5261E"/>
    <w:rsid w:val="00A61A70"/>
    <w:rsid w:val="00A61EB8"/>
    <w:rsid w:val="00A62B29"/>
    <w:rsid w:val="00A7421D"/>
    <w:rsid w:val="00A86A3C"/>
    <w:rsid w:val="00A912F0"/>
    <w:rsid w:val="00AA78B0"/>
    <w:rsid w:val="00AB1723"/>
    <w:rsid w:val="00AC2FB3"/>
    <w:rsid w:val="00AC666B"/>
    <w:rsid w:val="00AE549D"/>
    <w:rsid w:val="00AE7A1A"/>
    <w:rsid w:val="00AF07A8"/>
    <w:rsid w:val="00AF2744"/>
    <w:rsid w:val="00AF2C07"/>
    <w:rsid w:val="00B02097"/>
    <w:rsid w:val="00B05A06"/>
    <w:rsid w:val="00B26A41"/>
    <w:rsid w:val="00B30721"/>
    <w:rsid w:val="00B36F52"/>
    <w:rsid w:val="00B42019"/>
    <w:rsid w:val="00B50109"/>
    <w:rsid w:val="00B5161A"/>
    <w:rsid w:val="00B52A09"/>
    <w:rsid w:val="00B73A6F"/>
    <w:rsid w:val="00B75646"/>
    <w:rsid w:val="00B80CE1"/>
    <w:rsid w:val="00B9263C"/>
    <w:rsid w:val="00B92F65"/>
    <w:rsid w:val="00BA45E4"/>
    <w:rsid w:val="00BA5AF7"/>
    <w:rsid w:val="00BB2937"/>
    <w:rsid w:val="00BB56F5"/>
    <w:rsid w:val="00BB7180"/>
    <w:rsid w:val="00BC7A42"/>
    <w:rsid w:val="00BF4634"/>
    <w:rsid w:val="00C020EA"/>
    <w:rsid w:val="00C05DFD"/>
    <w:rsid w:val="00C06859"/>
    <w:rsid w:val="00C11526"/>
    <w:rsid w:val="00C303A3"/>
    <w:rsid w:val="00C3297B"/>
    <w:rsid w:val="00C450C1"/>
    <w:rsid w:val="00C56C23"/>
    <w:rsid w:val="00C6777E"/>
    <w:rsid w:val="00C73D42"/>
    <w:rsid w:val="00C7639F"/>
    <w:rsid w:val="00C923B3"/>
    <w:rsid w:val="00C9252F"/>
    <w:rsid w:val="00CA1601"/>
    <w:rsid w:val="00CA2EFF"/>
    <w:rsid w:val="00CA7D71"/>
    <w:rsid w:val="00CB3029"/>
    <w:rsid w:val="00CB5CB5"/>
    <w:rsid w:val="00CC7612"/>
    <w:rsid w:val="00CD1E56"/>
    <w:rsid w:val="00CD5B03"/>
    <w:rsid w:val="00CE74E0"/>
    <w:rsid w:val="00CF1DB5"/>
    <w:rsid w:val="00CF7F28"/>
    <w:rsid w:val="00D049E6"/>
    <w:rsid w:val="00D17D19"/>
    <w:rsid w:val="00D32F57"/>
    <w:rsid w:val="00D3656C"/>
    <w:rsid w:val="00D40834"/>
    <w:rsid w:val="00D41526"/>
    <w:rsid w:val="00D572EA"/>
    <w:rsid w:val="00D82506"/>
    <w:rsid w:val="00D85D94"/>
    <w:rsid w:val="00D8732B"/>
    <w:rsid w:val="00DB64DA"/>
    <w:rsid w:val="00DC05BB"/>
    <w:rsid w:val="00DC7601"/>
    <w:rsid w:val="00DD0039"/>
    <w:rsid w:val="00DE3EA8"/>
    <w:rsid w:val="00DE7918"/>
    <w:rsid w:val="00DF7C04"/>
    <w:rsid w:val="00E11CF8"/>
    <w:rsid w:val="00E14AFC"/>
    <w:rsid w:val="00E23467"/>
    <w:rsid w:val="00E25DEA"/>
    <w:rsid w:val="00E2734F"/>
    <w:rsid w:val="00E42895"/>
    <w:rsid w:val="00E44B44"/>
    <w:rsid w:val="00E50AA4"/>
    <w:rsid w:val="00E56E5B"/>
    <w:rsid w:val="00E60736"/>
    <w:rsid w:val="00E65A64"/>
    <w:rsid w:val="00E76722"/>
    <w:rsid w:val="00E8755B"/>
    <w:rsid w:val="00E8760E"/>
    <w:rsid w:val="00E95AD4"/>
    <w:rsid w:val="00EA0F69"/>
    <w:rsid w:val="00EB7254"/>
    <w:rsid w:val="00EC718C"/>
    <w:rsid w:val="00ED6DD6"/>
    <w:rsid w:val="00EE0A04"/>
    <w:rsid w:val="00EE7AA3"/>
    <w:rsid w:val="00EE7C24"/>
    <w:rsid w:val="00F057FC"/>
    <w:rsid w:val="00F11456"/>
    <w:rsid w:val="00F33F40"/>
    <w:rsid w:val="00F361B9"/>
    <w:rsid w:val="00F40E75"/>
    <w:rsid w:val="00F617EA"/>
    <w:rsid w:val="00F6395B"/>
    <w:rsid w:val="00F72734"/>
    <w:rsid w:val="00F807C3"/>
    <w:rsid w:val="00F81E54"/>
    <w:rsid w:val="00F85FA3"/>
    <w:rsid w:val="00F86FA6"/>
    <w:rsid w:val="00F939AB"/>
    <w:rsid w:val="00F97DBA"/>
    <w:rsid w:val="00FA2815"/>
    <w:rsid w:val="00FC2B6A"/>
    <w:rsid w:val="00FC4791"/>
    <w:rsid w:val="00FD7284"/>
    <w:rsid w:val="00FE3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4855790"/>
  <w15:chartTrackingRefBased/>
  <w15:docId w15:val="{DFB83637-935D-5A4A-BE3F-9052288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E65A64"/>
    <w:pPr>
      <w:spacing w:before="120" w:after="120"/>
    </w:pPr>
    <w:rPr>
      <w:rFonts w:ascii="Verdana" w:eastAsiaTheme="minorEastAsia" w:hAnsi="Verdana"/>
      <w:sz w:val="20"/>
    </w:rPr>
  </w:style>
  <w:style w:type="paragraph" w:styleId="Heading1">
    <w:name w:val="heading 1"/>
    <w:aliases w:val="NEC: Heading 1"/>
    <w:next w:val="NECBodyCopy"/>
    <w:link w:val="Heading1Char"/>
    <w:qFormat/>
    <w:rsid w:val="0012245D"/>
    <w:pPr>
      <w:spacing w:before="360"/>
      <w:outlineLvl w:val="0"/>
    </w:pPr>
    <w:rPr>
      <w:rFonts w:ascii="Verdana" w:eastAsiaTheme="minorEastAsia" w:hAnsi="Verdana"/>
      <w:color w:val="002B62"/>
      <w:spacing w:val="20"/>
      <w:sz w:val="33"/>
      <w:szCs w:val="36"/>
    </w:rPr>
  </w:style>
  <w:style w:type="paragraph" w:styleId="Heading2">
    <w:name w:val="heading 2"/>
    <w:aliases w:val="NEC: Heading 2"/>
    <w:basedOn w:val="NECBodyCopy"/>
    <w:next w:val="NECBodyCopy"/>
    <w:link w:val="Heading2Char"/>
    <w:unhideWhenUsed/>
    <w:qFormat/>
    <w:rsid w:val="00342393"/>
    <w:pPr>
      <w:spacing w:before="360"/>
      <w:outlineLvl w:val="1"/>
    </w:pPr>
    <w:rPr>
      <w:color w:val="EB6E00"/>
      <w:spacing w:val="20"/>
      <w:sz w:val="26"/>
      <w:szCs w:val="30"/>
    </w:rPr>
  </w:style>
  <w:style w:type="paragraph" w:styleId="Heading3">
    <w:name w:val="heading 3"/>
    <w:aliases w:val="NEC: Heading 3"/>
    <w:basedOn w:val="NECBodyCopy"/>
    <w:next w:val="NECBodyCopy"/>
    <w:link w:val="Heading3Char"/>
    <w:unhideWhenUsed/>
    <w:qFormat/>
    <w:rsid w:val="00342393"/>
    <w:pPr>
      <w:spacing w:before="280"/>
      <w:outlineLvl w:val="2"/>
    </w:pPr>
    <w:rPr>
      <w:b/>
      <w:bCs/>
      <w:color w:val="384249"/>
      <w:spacing w:val="4"/>
      <w:sz w:val="22"/>
      <w:szCs w:val="23"/>
    </w:rPr>
  </w:style>
  <w:style w:type="paragraph" w:styleId="Heading4">
    <w:name w:val="heading 4"/>
    <w:aliases w:val="NEC: Heading 4"/>
    <w:basedOn w:val="NECBodyCopy"/>
    <w:next w:val="NECBodyCopy"/>
    <w:link w:val="Heading4Char"/>
    <w:unhideWhenUsed/>
    <w:qFormat/>
    <w:rsid w:val="00342393"/>
    <w:pPr>
      <w:spacing w:before="240" w:line="240" w:lineRule="auto"/>
      <w:outlineLvl w:val="3"/>
    </w:pPr>
    <w:rPr>
      <w:b/>
      <w:bCs/>
      <w:color w:val="002B62"/>
      <w:szCs w:val="20"/>
    </w:rPr>
  </w:style>
  <w:style w:type="paragraph" w:styleId="Heading9">
    <w:name w:val="heading 9"/>
    <w:basedOn w:val="Normal"/>
    <w:next w:val="Normal"/>
    <w:link w:val="Heading9Char"/>
    <w:uiPriority w:val="9"/>
    <w:semiHidden/>
    <w:unhideWhenUsed/>
    <w:qFormat/>
    <w:rsid w:val="00E95AD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AD4"/>
    <w:pPr>
      <w:tabs>
        <w:tab w:val="center" w:pos="4680"/>
        <w:tab w:val="right" w:pos="9360"/>
      </w:tabs>
    </w:pPr>
    <w:rPr>
      <w:noProof/>
      <w:color w:val="38424C"/>
      <w:sz w:val="16"/>
      <w:szCs w:val="16"/>
    </w:rPr>
  </w:style>
  <w:style w:type="character" w:customStyle="1" w:styleId="HeaderChar">
    <w:name w:val="Header Char"/>
    <w:basedOn w:val="DefaultParagraphFont"/>
    <w:link w:val="Header"/>
    <w:uiPriority w:val="99"/>
    <w:rsid w:val="00E95AD4"/>
    <w:rPr>
      <w:rFonts w:ascii="Verdana" w:eastAsiaTheme="minorEastAsia" w:hAnsi="Verdana"/>
      <w:noProof/>
      <w:color w:val="38424C"/>
      <w:sz w:val="16"/>
      <w:szCs w:val="16"/>
    </w:rPr>
  </w:style>
  <w:style w:type="paragraph" w:styleId="Footer">
    <w:name w:val="footer"/>
    <w:basedOn w:val="Normal"/>
    <w:link w:val="FooterChar"/>
    <w:uiPriority w:val="99"/>
    <w:unhideWhenUsed/>
    <w:rsid w:val="00CB5CB5"/>
    <w:pPr>
      <w:tabs>
        <w:tab w:val="center" w:pos="4680"/>
        <w:tab w:val="right" w:pos="9360"/>
      </w:tabs>
    </w:pPr>
    <w:rPr>
      <w:color w:val="38424C"/>
      <w:sz w:val="16"/>
      <w:szCs w:val="16"/>
    </w:rPr>
  </w:style>
  <w:style w:type="character" w:customStyle="1" w:styleId="FooterChar">
    <w:name w:val="Footer Char"/>
    <w:basedOn w:val="DefaultParagraphFont"/>
    <w:link w:val="Footer"/>
    <w:uiPriority w:val="99"/>
    <w:rsid w:val="00CB5CB5"/>
    <w:rPr>
      <w:rFonts w:ascii="Verdana" w:eastAsiaTheme="minorEastAsia" w:hAnsi="Verdana"/>
      <w:color w:val="38424C"/>
      <w:sz w:val="16"/>
      <w:szCs w:val="16"/>
    </w:rPr>
  </w:style>
  <w:style w:type="paragraph" w:styleId="NormalWeb">
    <w:name w:val="Normal (Web)"/>
    <w:basedOn w:val="Normal"/>
    <w:uiPriority w:val="99"/>
    <w:semiHidden/>
    <w:unhideWhenUsed/>
    <w:rsid w:val="0043585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aliases w:val="NEC: Heading 2 Char"/>
    <w:basedOn w:val="DefaultParagraphFont"/>
    <w:link w:val="Heading2"/>
    <w:rsid w:val="00342393"/>
    <w:rPr>
      <w:rFonts w:ascii="Verdana" w:eastAsiaTheme="minorEastAsia" w:hAnsi="Verdana"/>
      <w:color w:val="EB6E00"/>
      <w:spacing w:val="20"/>
      <w:sz w:val="26"/>
      <w:szCs w:val="30"/>
    </w:rPr>
  </w:style>
  <w:style w:type="character" w:customStyle="1" w:styleId="Heading1Char">
    <w:name w:val="Heading 1 Char"/>
    <w:aliases w:val="NEC: Heading 1 Char"/>
    <w:basedOn w:val="DefaultParagraphFont"/>
    <w:link w:val="Heading1"/>
    <w:rsid w:val="0012245D"/>
    <w:rPr>
      <w:rFonts w:ascii="Verdana" w:eastAsiaTheme="minorEastAsia" w:hAnsi="Verdana"/>
      <w:color w:val="002B62"/>
      <w:spacing w:val="20"/>
      <w:sz w:val="33"/>
      <w:szCs w:val="36"/>
    </w:rPr>
  </w:style>
  <w:style w:type="numbering" w:customStyle="1" w:styleId="Numberedlist">
    <w:name w:val="Numbered list"/>
    <w:uiPriority w:val="99"/>
    <w:rsid w:val="001B2226"/>
    <w:pPr>
      <w:numPr>
        <w:numId w:val="12"/>
      </w:numPr>
    </w:pPr>
  </w:style>
  <w:style w:type="character" w:styleId="PageNumber">
    <w:name w:val="page number"/>
    <w:basedOn w:val="DefaultParagraphFont"/>
    <w:uiPriority w:val="99"/>
    <w:semiHidden/>
    <w:unhideWhenUsed/>
    <w:rsid w:val="00443312"/>
    <w:rPr>
      <w:rFonts w:ascii="Verdana" w:hAnsi="Verdana"/>
      <w:b w:val="0"/>
      <w:i w:val="0"/>
      <w:color w:val="384249"/>
      <w:sz w:val="20"/>
    </w:rPr>
  </w:style>
  <w:style w:type="paragraph" w:styleId="Caption">
    <w:name w:val="caption"/>
    <w:basedOn w:val="Normal"/>
    <w:next w:val="Normal"/>
    <w:uiPriority w:val="35"/>
    <w:unhideWhenUsed/>
    <w:rsid w:val="009A26C1"/>
    <w:pPr>
      <w:spacing w:after="200"/>
    </w:pPr>
    <w:rPr>
      <w:i/>
      <w:iCs/>
      <w:color w:val="44546A" w:themeColor="text2"/>
      <w:sz w:val="18"/>
      <w:szCs w:val="18"/>
    </w:rPr>
  </w:style>
  <w:style w:type="table" w:styleId="TableGrid">
    <w:name w:val="Table Grid"/>
    <w:basedOn w:val="TableNormal"/>
    <w:uiPriority w:val="39"/>
    <w:rsid w:val="00851F9A"/>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CTables">
    <w:name w:val="NEC Tables"/>
    <w:basedOn w:val="TableNormal"/>
    <w:uiPriority w:val="99"/>
    <w:rsid w:val="00851F9A"/>
    <w:rPr>
      <w:rFonts w:ascii="Verdana" w:hAnsi="Verdana"/>
    </w:rPr>
    <w:tblPr/>
  </w:style>
  <w:style w:type="paragraph" w:customStyle="1" w:styleId="TableBody">
    <w:name w:val="Table Body"/>
    <w:basedOn w:val="NECBodyCopy"/>
    <w:uiPriority w:val="99"/>
    <w:rsid w:val="002D0CBA"/>
    <w:rPr>
      <w:spacing w:val="4"/>
    </w:rPr>
  </w:style>
  <w:style w:type="paragraph" w:customStyle="1" w:styleId="Tableheaders">
    <w:name w:val="Table headers"/>
    <w:basedOn w:val="NECBodyCopy"/>
    <w:uiPriority w:val="99"/>
    <w:rsid w:val="00E76722"/>
    <w:rPr>
      <w:color w:val="FFFFFF" w:themeColor="background1"/>
      <w:spacing w:val="4"/>
    </w:rPr>
  </w:style>
  <w:style w:type="paragraph" w:customStyle="1" w:styleId="NECBodyCopy">
    <w:name w:val="NEC: Body Copy"/>
    <w:link w:val="NECBodyCopyChar"/>
    <w:qFormat/>
    <w:rsid w:val="00A0311B"/>
    <w:pPr>
      <w:spacing w:before="120" w:after="120" w:line="260" w:lineRule="exact"/>
    </w:pPr>
    <w:rPr>
      <w:rFonts w:ascii="Verdana" w:eastAsiaTheme="minorEastAsia" w:hAnsi="Verdana"/>
      <w:sz w:val="20"/>
    </w:rPr>
  </w:style>
  <w:style w:type="character" w:styleId="Hyperlink">
    <w:name w:val="Hyperlink"/>
    <w:uiPriority w:val="99"/>
    <w:rsid w:val="0012245D"/>
    <w:rPr>
      <w:color w:val="0000FF"/>
      <w:spacing w:val="0"/>
      <w:w w:val="100"/>
      <w:u w:val="single"/>
    </w:rPr>
  </w:style>
  <w:style w:type="character" w:customStyle="1" w:styleId="Heading3Char">
    <w:name w:val="Heading 3 Char"/>
    <w:aliases w:val="NEC: Heading 3 Char"/>
    <w:basedOn w:val="DefaultParagraphFont"/>
    <w:link w:val="Heading3"/>
    <w:rsid w:val="00342393"/>
    <w:rPr>
      <w:rFonts w:ascii="Verdana" w:eastAsiaTheme="minorEastAsia" w:hAnsi="Verdana"/>
      <w:b/>
      <w:bCs/>
      <w:color w:val="384249"/>
      <w:spacing w:val="4"/>
      <w:sz w:val="22"/>
      <w:szCs w:val="23"/>
    </w:rPr>
  </w:style>
  <w:style w:type="character" w:customStyle="1" w:styleId="Heading4Char">
    <w:name w:val="Heading 4 Char"/>
    <w:aliases w:val="NEC: Heading 4 Char"/>
    <w:basedOn w:val="DefaultParagraphFont"/>
    <w:link w:val="Heading4"/>
    <w:rsid w:val="00342393"/>
    <w:rPr>
      <w:rFonts w:ascii="Verdana" w:eastAsiaTheme="minorEastAsia" w:hAnsi="Verdana"/>
      <w:b/>
      <w:bCs/>
      <w:color w:val="002B62"/>
      <w:sz w:val="20"/>
      <w:szCs w:val="20"/>
    </w:rPr>
  </w:style>
  <w:style w:type="paragraph" w:styleId="TOC3">
    <w:name w:val="toc 3"/>
    <w:basedOn w:val="Normal"/>
    <w:next w:val="TOC4"/>
    <w:autoRedefine/>
    <w:uiPriority w:val="39"/>
    <w:unhideWhenUsed/>
    <w:qFormat/>
    <w:rsid w:val="00C6777E"/>
    <w:pPr>
      <w:tabs>
        <w:tab w:val="right" w:leader="dot" w:pos="9014"/>
      </w:tabs>
      <w:spacing w:before="60" w:after="60"/>
      <w:ind w:left="432"/>
    </w:pPr>
    <w:rPr>
      <w:noProof/>
      <w:color w:val="38424C"/>
      <w:szCs w:val="20"/>
    </w:rPr>
  </w:style>
  <w:style w:type="character" w:customStyle="1" w:styleId="Heading9Char">
    <w:name w:val="Heading 9 Char"/>
    <w:basedOn w:val="DefaultParagraphFont"/>
    <w:link w:val="Heading9"/>
    <w:uiPriority w:val="9"/>
    <w:semiHidden/>
    <w:rsid w:val="00E95AD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rsid w:val="00E95AD4"/>
    <w:pPr>
      <w:spacing w:before="480" w:line="276" w:lineRule="auto"/>
      <w:outlineLvl w:val="9"/>
    </w:pPr>
    <w:rPr>
      <w:rFonts w:asciiTheme="majorHAnsi" w:hAnsiTheme="majorHAnsi"/>
      <w:b/>
      <w:bCs/>
      <w:color w:val="2F5496" w:themeColor="accent1" w:themeShade="BF"/>
      <w:sz w:val="28"/>
      <w:szCs w:val="28"/>
      <w:lang w:val="en-US"/>
    </w:rPr>
  </w:style>
  <w:style w:type="paragraph" w:styleId="TOC4">
    <w:name w:val="toc 4"/>
    <w:basedOn w:val="TOC3"/>
    <w:next w:val="Normal"/>
    <w:autoRedefine/>
    <w:uiPriority w:val="39"/>
    <w:unhideWhenUsed/>
    <w:qFormat/>
    <w:rsid w:val="000060EA"/>
    <w:pPr>
      <w:ind w:left="720"/>
    </w:pPr>
  </w:style>
  <w:style w:type="paragraph" w:styleId="TOC5">
    <w:name w:val="toc 5"/>
    <w:basedOn w:val="Normal"/>
    <w:next w:val="Normal"/>
    <w:autoRedefine/>
    <w:uiPriority w:val="39"/>
    <w:semiHidden/>
    <w:unhideWhenUsed/>
    <w:rsid w:val="007D04BD"/>
    <w:pPr>
      <w:ind w:left="960"/>
    </w:pPr>
    <w:rPr>
      <w:color w:val="5E6161"/>
      <w:szCs w:val="20"/>
    </w:rPr>
  </w:style>
  <w:style w:type="paragraph" w:styleId="TOC6">
    <w:name w:val="toc 6"/>
    <w:basedOn w:val="Normal"/>
    <w:next w:val="Normal"/>
    <w:autoRedefine/>
    <w:uiPriority w:val="39"/>
    <w:semiHidden/>
    <w:unhideWhenUsed/>
    <w:rsid w:val="007D04BD"/>
    <w:pPr>
      <w:ind w:left="1200"/>
    </w:pPr>
    <w:rPr>
      <w:color w:val="5E6161"/>
      <w:szCs w:val="20"/>
    </w:rPr>
  </w:style>
  <w:style w:type="paragraph" w:styleId="TOC7">
    <w:name w:val="toc 7"/>
    <w:basedOn w:val="Normal"/>
    <w:next w:val="Normal"/>
    <w:autoRedefine/>
    <w:uiPriority w:val="39"/>
    <w:semiHidden/>
    <w:unhideWhenUsed/>
    <w:rsid w:val="007D04BD"/>
    <w:pPr>
      <w:ind w:left="1440"/>
    </w:pPr>
    <w:rPr>
      <w:color w:val="5E6161"/>
      <w:szCs w:val="20"/>
    </w:rPr>
  </w:style>
  <w:style w:type="paragraph" w:styleId="TOC8">
    <w:name w:val="toc 8"/>
    <w:basedOn w:val="Normal"/>
    <w:next w:val="Normal"/>
    <w:autoRedefine/>
    <w:uiPriority w:val="39"/>
    <w:semiHidden/>
    <w:unhideWhenUsed/>
    <w:rsid w:val="007D04BD"/>
    <w:pPr>
      <w:ind w:left="1680"/>
    </w:pPr>
    <w:rPr>
      <w:color w:val="5E6161"/>
      <w:szCs w:val="20"/>
    </w:rPr>
  </w:style>
  <w:style w:type="paragraph" w:styleId="TOC9">
    <w:name w:val="toc 9"/>
    <w:basedOn w:val="Normal"/>
    <w:next w:val="Normal"/>
    <w:autoRedefine/>
    <w:uiPriority w:val="39"/>
    <w:semiHidden/>
    <w:unhideWhenUsed/>
    <w:rsid w:val="007D04BD"/>
    <w:pPr>
      <w:ind w:left="1920"/>
    </w:pPr>
    <w:rPr>
      <w:color w:val="5E6161"/>
      <w:szCs w:val="20"/>
    </w:rPr>
  </w:style>
  <w:style w:type="character" w:styleId="FollowedHyperlink">
    <w:name w:val="FollowedHyperlink"/>
    <w:basedOn w:val="DefaultParagraphFont"/>
    <w:uiPriority w:val="99"/>
    <w:semiHidden/>
    <w:unhideWhenUsed/>
    <w:rsid w:val="00325DBD"/>
    <w:rPr>
      <w:rFonts w:ascii="Verdana" w:hAnsi="Verdana"/>
      <w:b w:val="0"/>
      <w:i w:val="0"/>
      <w:color w:val="954F72" w:themeColor="followedHyperlink"/>
      <w:sz w:val="20"/>
      <w:u w:val="single"/>
    </w:rPr>
  </w:style>
  <w:style w:type="character" w:styleId="UnresolvedMention">
    <w:name w:val="Unresolved Mention"/>
    <w:basedOn w:val="DefaultParagraphFont"/>
    <w:uiPriority w:val="99"/>
    <w:semiHidden/>
    <w:unhideWhenUsed/>
    <w:rsid w:val="0094562D"/>
    <w:rPr>
      <w:color w:val="605E5C"/>
      <w:shd w:val="clear" w:color="auto" w:fill="E1DFDD"/>
    </w:rPr>
  </w:style>
  <w:style w:type="paragraph" w:customStyle="1" w:styleId="Confidentiality">
    <w:name w:val="Confidentiality"/>
    <w:link w:val="ConfidentialityChar"/>
    <w:uiPriority w:val="2"/>
    <w:qFormat/>
    <w:rsid w:val="00FE3988"/>
    <w:pPr>
      <w:framePr w:hSpace="187" w:wrap="around" w:hAnchor="text" w:x="-129" w:yAlign="bottom" w:anchorLock="1"/>
      <w:tabs>
        <w:tab w:val="right" w:pos="8022"/>
        <w:tab w:val="right" w:pos="8640"/>
      </w:tabs>
      <w:spacing w:before="120" w:after="120"/>
      <w:suppressOverlap/>
    </w:pPr>
    <w:rPr>
      <w:rFonts w:ascii="Verdana" w:eastAsia="Times New Roman" w:hAnsi="Verdana" w:cs="Times New Roman"/>
      <w:color w:val="000000" w:themeColor="text1"/>
      <w:sz w:val="13"/>
      <w:lang w:eastAsia="en-GB"/>
    </w:rPr>
  </w:style>
  <w:style w:type="character" w:customStyle="1" w:styleId="ConfidentialityChar">
    <w:name w:val="Confidentiality Char"/>
    <w:link w:val="Confidentiality"/>
    <w:uiPriority w:val="2"/>
    <w:rsid w:val="00FE3988"/>
    <w:rPr>
      <w:rFonts w:ascii="Verdana" w:eastAsia="Times New Roman" w:hAnsi="Verdana" w:cs="Times New Roman"/>
      <w:color w:val="000000" w:themeColor="text1"/>
      <w:sz w:val="13"/>
      <w:lang w:eastAsia="en-GB"/>
    </w:rPr>
  </w:style>
  <w:style w:type="paragraph" w:styleId="ListParagraph">
    <w:name w:val="List Paragraph"/>
    <w:basedOn w:val="Normal"/>
    <w:uiPriority w:val="34"/>
    <w:rsid w:val="00BB7180"/>
    <w:pPr>
      <w:ind w:left="720"/>
      <w:contextualSpacing/>
    </w:pPr>
  </w:style>
  <w:style w:type="paragraph" w:styleId="TOC2">
    <w:name w:val="toc 2"/>
    <w:basedOn w:val="Normal"/>
    <w:next w:val="Normal"/>
    <w:autoRedefine/>
    <w:uiPriority w:val="39"/>
    <w:unhideWhenUsed/>
    <w:qFormat/>
    <w:rsid w:val="00C020EA"/>
    <w:pPr>
      <w:tabs>
        <w:tab w:val="right" w:leader="dot" w:pos="9019"/>
      </w:tabs>
      <w:spacing w:before="60" w:after="60"/>
    </w:pPr>
    <w:rPr>
      <w:noProof/>
    </w:rPr>
  </w:style>
  <w:style w:type="paragraph" w:styleId="TOC1">
    <w:name w:val="toc 1"/>
    <w:basedOn w:val="Normal"/>
    <w:next w:val="Normal"/>
    <w:autoRedefine/>
    <w:uiPriority w:val="39"/>
    <w:unhideWhenUsed/>
    <w:qFormat/>
    <w:rsid w:val="00AB1723"/>
    <w:pPr>
      <w:tabs>
        <w:tab w:val="right" w:leader="dot" w:pos="9010"/>
      </w:tabs>
      <w:spacing w:after="60"/>
    </w:pPr>
    <w:rPr>
      <w:b/>
      <w:noProof/>
    </w:rPr>
  </w:style>
  <w:style w:type="paragraph" w:customStyle="1" w:styleId="NECCoverPageTitle">
    <w:name w:val="NEC: Cover Page Title"/>
    <w:basedOn w:val="Heading1"/>
    <w:next w:val="NECBodyCopy"/>
    <w:uiPriority w:val="2"/>
    <w:qFormat/>
    <w:rsid w:val="00E95AD4"/>
    <w:pPr>
      <w:keepNext/>
      <w:keepLines/>
      <w:ind w:hanging="284"/>
      <w:outlineLvl w:val="9"/>
    </w:pPr>
    <w:rPr>
      <w:noProof/>
      <w:color w:val="404040"/>
      <w:sz w:val="60"/>
      <w:szCs w:val="60"/>
    </w:rPr>
  </w:style>
  <w:style w:type="paragraph" w:customStyle="1" w:styleId="NECCoverPageSubTitle">
    <w:name w:val="NEC: Cover Page Sub Title"/>
    <w:basedOn w:val="Normal"/>
    <w:uiPriority w:val="4"/>
    <w:qFormat/>
    <w:rsid w:val="00E95AD4"/>
    <w:pPr>
      <w:keepNext/>
      <w:keepLines/>
      <w:spacing w:after="240"/>
      <w:ind w:hanging="284"/>
    </w:pPr>
    <w:rPr>
      <w:rFonts w:cstheme="majorBidi"/>
      <w:noProof/>
      <w:color w:val="EB6E00"/>
      <w:sz w:val="36"/>
      <w:szCs w:val="36"/>
    </w:rPr>
  </w:style>
  <w:style w:type="paragraph" w:customStyle="1" w:styleId="DocumentInfo">
    <w:name w:val="Document Info"/>
    <w:next w:val="NECBodyCopy"/>
    <w:uiPriority w:val="2"/>
    <w:qFormat/>
    <w:rsid w:val="00E2734F"/>
    <w:pPr>
      <w:spacing w:before="160" w:after="120"/>
    </w:pPr>
    <w:rPr>
      <w:rFonts w:ascii="Verdana" w:eastAsiaTheme="majorEastAsia" w:hAnsi="Verdana" w:cstheme="majorBidi"/>
      <w:color w:val="384249"/>
    </w:rPr>
  </w:style>
  <w:style w:type="paragraph" w:customStyle="1" w:styleId="NECBullet-01">
    <w:name w:val="NEC: Bullet-01"/>
    <w:basedOn w:val="NECBodyCopy"/>
    <w:next w:val="NECBodyCopy"/>
    <w:link w:val="NECBullet-01Char"/>
    <w:uiPriority w:val="1"/>
    <w:qFormat/>
    <w:rsid w:val="00012358"/>
    <w:pPr>
      <w:numPr>
        <w:numId w:val="24"/>
      </w:numPr>
      <w:ind w:left="360"/>
    </w:pPr>
    <w:rPr>
      <w:color w:val="000000" w:themeColor="text1"/>
    </w:rPr>
  </w:style>
  <w:style w:type="paragraph" w:customStyle="1" w:styleId="NECBullet-02">
    <w:name w:val="NEC: Bullet-02"/>
    <w:basedOn w:val="NECBullet-01"/>
    <w:next w:val="NECBodyCopy"/>
    <w:link w:val="NECBullet-02Char"/>
    <w:uiPriority w:val="1"/>
    <w:qFormat/>
    <w:rsid w:val="00012358"/>
    <w:pPr>
      <w:numPr>
        <w:numId w:val="27"/>
      </w:numPr>
    </w:pPr>
  </w:style>
  <w:style w:type="character" w:customStyle="1" w:styleId="NECBodyCopyChar">
    <w:name w:val="NEC: Body Copy Char"/>
    <w:basedOn w:val="DefaultParagraphFont"/>
    <w:link w:val="NECBodyCopy"/>
    <w:rsid w:val="00A0311B"/>
    <w:rPr>
      <w:rFonts w:ascii="Verdana" w:eastAsiaTheme="minorEastAsia" w:hAnsi="Verdana"/>
      <w:sz w:val="20"/>
    </w:rPr>
  </w:style>
  <w:style w:type="character" w:customStyle="1" w:styleId="NECBullet-01Char">
    <w:name w:val="NEC: Bullet-01 Char"/>
    <w:basedOn w:val="NECBodyCopyChar"/>
    <w:link w:val="NECBullet-01"/>
    <w:uiPriority w:val="1"/>
    <w:rsid w:val="00012358"/>
    <w:rPr>
      <w:rFonts w:ascii="Verdana" w:eastAsiaTheme="minorEastAsia" w:hAnsi="Verdana"/>
      <w:color w:val="000000" w:themeColor="text1"/>
      <w:sz w:val="20"/>
    </w:rPr>
  </w:style>
  <w:style w:type="character" w:customStyle="1" w:styleId="NECBullet-02Char">
    <w:name w:val="NEC: Bullet-02 Char"/>
    <w:basedOn w:val="NECBodyCopyChar"/>
    <w:link w:val="NECBullet-02"/>
    <w:uiPriority w:val="1"/>
    <w:rsid w:val="00012358"/>
    <w:rPr>
      <w:rFonts w:ascii="Verdana" w:eastAsiaTheme="minorEastAsia" w:hAnsi="Verdana"/>
      <w:color w:val="000000" w:themeColor="text1"/>
      <w:sz w:val="20"/>
    </w:rPr>
  </w:style>
  <w:style w:type="paragraph" w:customStyle="1" w:styleId="NECFigure">
    <w:name w:val="NEC: Figure"/>
    <w:basedOn w:val="NECBodyCopy"/>
    <w:link w:val="NECFigureChar"/>
    <w:uiPriority w:val="1"/>
    <w:qFormat/>
    <w:rsid w:val="001D4B18"/>
    <w:pPr>
      <w:numPr>
        <w:numId w:val="29"/>
      </w:numPr>
      <w:tabs>
        <w:tab w:val="left" w:pos="1260"/>
      </w:tabs>
      <w:ind w:left="0" w:firstLine="0"/>
    </w:pPr>
    <w:rPr>
      <w:i/>
      <w:iCs/>
      <w:color w:val="002B62"/>
    </w:rPr>
  </w:style>
  <w:style w:type="paragraph" w:styleId="IntenseQuote">
    <w:name w:val="Intense Quote"/>
    <w:basedOn w:val="Normal"/>
    <w:next w:val="Normal"/>
    <w:link w:val="IntenseQuoteChar"/>
    <w:uiPriority w:val="30"/>
    <w:rsid w:val="00E56E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NECFigureChar">
    <w:name w:val="NEC: Figure Char"/>
    <w:basedOn w:val="NECBodyCopyChar"/>
    <w:link w:val="NECFigure"/>
    <w:uiPriority w:val="1"/>
    <w:rsid w:val="001D4B18"/>
    <w:rPr>
      <w:rFonts w:ascii="Verdana" w:eastAsiaTheme="minorEastAsia" w:hAnsi="Verdana"/>
      <w:i/>
      <w:iCs/>
      <w:color w:val="002B62"/>
      <w:sz w:val="20"/>
    </w:rPr>
  </w:style>
  <w:style w:type="character" w:customStyle="1" w:styleId="IntenseQuoteChar">
    <w:name w:val="Intense Quote Char"/>
    <w:basedOn w:val="DefaultParagraphFont"/>
    <w:link w:val="IntenseQuote"/>
    <w:uiPriority w:val="30"/>
    <w:rsid w:val="00E56E5B"/>
    <w:rPr>
      <w:rFonts w:ascii="Verdana" w:eastAsiaTheme="minorEastAsia" w:hAnsi="Verdana"/>
      <w:i/>
      <w:iCs/>
      <w:color w:val="4472C4" w:themeColor="accent1"/>
      <w:sz w:val="20"/>
    </w:rPr>
  </w:style>
  <w:style w:type="paragraph" w:styleId="Quote">
    <w:name w:val="Quote"/>
    <w:basedOn w:val="Normal"/>
    <w:next w:val="Normal"/>
    <w:link w:val="QuoteChar"/>
    <w:uiPriority w:val="29"/>
    <w:rsid w:val="00E56E5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56E5B"/>
    <w:rPr>
      <w:rFonts w:ascii="Verdana" w:eastAsiaTheme="minorEastAsia" w:hAnsi="Verdana"/>
      <w:i/>
      <w:iCs/>
      <w:color w:val="404040" w:themeColor="text1" w:themeTint="BF"/>
      <w:sz w:val="20"/>
    </w:rPr>
  </w:style>
  <w:style w:type="table" w:styleId="PlainTable4">
    <w:name w:val="Plain Table 4"/>
    <w:basedOn w:val="TableNormal"/>
    <w:uiPriority w:val="44"/>
    <w:rsid w:val="008B2E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8B2E0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ECBullet-03">
    <w:name w:val="NEC: Bullet-03"/>
    <w:basedOn w:val="NECBullet-01"/>
    <w:link w:val="NECBullet-03Char"/>
    <w:uiPriority w:val="1"/>
    <w:qFormat/>
    <w:rsid w:val="00A11CF7"/>
    <w:pPr>
      <w:numPr>
        <w:numId w:val="28"/>
      </w:numPr>
      <w:ind w:left="1080"/>
    </w:pPr>
  </w:style>
  <w:style w:type="character" w:customStyle="1" w:styleId="NECBullet-03Char">
    <w:name w:val="NEC: Bullet-03 Char"/>
    <w:basedOn w:val="NECBullet-01Char"/>
    <w:link w:val="NECBullet-03"/>
    <w:uiPriority w:val="1"/>
    <w:rsid w:val="00A11CF7"/>
    <w:rPr>
      <w:rFonts w:ascii="Verdana" w:eastAsiaTheme="minorEastAsia" w:hAnsi="Verdana"/>
      <w:color w:val="000000" w:themeColor="text1"/>
      <w:sz w:val="20"/>
    </w:rPr>
  </w:style>
  <w:style w:type="character" w:styleId="CommentReference">
    <w:name w:val="annotation reference"/>
    <w:basedOn w:val="DefaultParagraphFont"/>
    <w:uiPriority w:val="99"/>
    <w:semiHidden/>
    <w:unhideWhenUsed/>
    <w:rsid w:val="00BC7A42"/>
    <w:rPr>
      <w:sz w:val="16"/>
      <w:szCs w:val="16"/>
    </w:rPr>
  </w:style>
  <w:style w:type="paragraph" w:styleId="CommentText">
    <w:name w:val="annotation text"/>
    <w:basedOn w:val="Normal"/>
    <w:link w:val="CommentTextChar"/>
    <w:uiPriority w:val="99"/>
    <w:semiHidden/>
    <w:unhideWhenUsed/>
    <w:rsid w:val="00BC7A42"/>
    <w:rPr>
      <w:szCs w:val="20"/>
    </w:rPr>
  </w:style>
  <w:style w:type="character" w:customStyle="1" w:styleId="CommentTextChar">
    <w:name w:val="Comment Text Char"/>
    <w:basedOn w:val="DefaultParagraphFont"/>
    <w:link w:val="CommentText"/>
    <w:uiPriority w:val="99"/>
    <w:semiHidden/>
    <w:rsid w:val="00BC7A42"/>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BC7A42"/>
    <w:rPr>
      <w:b/>
      <w:bCs/>
    </w:rPr>
  </w:style>
  <w:style w:type="character" w:customStyle="1" w:styleId="CommentSubjectChar">
    <w:name w:val="Comment Subject Char"/>
    <w:basedOn w:val="CommentTextChar"/>
    <w:link w:val="CommentSubject"/>
    <w:uiPriority w:val="99"/>
    <w:semiHidden/>
    <w:rsid w:val="00BC7A42"/>
    <w:rPr>
      <w:rFonts w:ascii="Verdana" w:eastAsiaTheme="minorEastAsia" w:hAnsi="Verdana"/>
      <w:b/>
      <w:bCs/>
      <w:sz w:val="20"/>
      <w:szCs w:val="20"/>
    </w:rPr>
  </w:style>
  <w:style w:type="paragraph" w:styleId="BalloonText">
    <w:name w:val="Balloon Text"/>
    <w:basedOn w:val="Normal"/>
    <w:link w:val="BalloonTextChar"/>
    <w:uiPriority w:val="99"/>
    <w:semiHidden/>
    <w:unhideWhenUsed/>
    <w:rsid w:val="00BC7A4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A42"/>
    <w:rPr>
      <w:rFonts w:ascii="Segoe UI" w:eastAsiaTheme="minorEastAsia" w:hAnsi="Segoe UI" w:cs="Segoe UI"/>
      <w:sz w:val="18"/>
      <w:szCs w:val="18"/>
    </w:rPr>
  </w:style>
  <w:style w:type="paragraph" w:customStyle="1" w:styleId="Note0">
    <w:name w:val="Note"/>
    <w:basedOn w:val="NECBodyCopy"/>
    <w:link w:val="NoteChar"/>
    <w:uiPriority w:val="2"/>
    <w:rsid w:val="001D6BCD"/>
    <w:pPr>
      <w:ind w:left="720" w:hanging="720"/>
    </w:pPr>
    <w:rPr>
      <w:i/>
      <w:iCs/>
      <w:color w:val="EB6E00"/>
    </w:rPr>
  </w:style>
  <w:style w:type="paragraph" w:customStyle="1" w:styleId="StyleNoteAuto">
    <w:name w:val="Style Note + Auto"/>
    <w:basedOn w:val="Note0"/>
    <w:link w:val="StyleNoteAutoChar"/>
    <w:rsid w:val="005C3AF5"/>
    <w:pPr>
      <w:numPr>
        <w:numId w:val="33"/>
      </w:numPr>
    </w:pPr>
    <w:rPr>
      <w:color w:val="auto"/>
    </w:rPr>
  </w:style>
  <w:style w:type="character" w:customStyle="1" w:styleId="NoteChar">
    <w:name w:val="Note Char"/>
    <w:basedOn w:val="NECBodyCopyChar"/>
    <w:link w:val="Note0"/>
    <w:uiPriority w:val="2"/>
    <w:rsid w:val="001D6BCD"/>
    <w:rPr>
      <w:rFonts w:ascii="Verdana" w:eastAsiaTheme="minorEastAsia" w:hAnsi="Verdana"/>
      <w:i/>
      <w:iCs/>
      <w:color w:val="EB6E00"/>
      <w:sz w:val="20"/>
    </w:rPr>
  </w:style>
  <w:style w:type="numbering" w:customStyle="1" w:styleId="NOTE">
    <w:name w:val="NOTE"/>
    <w:uiPriority w:val="99"/>
    <w:rsid w:val="005C3AF5"/>
    <w:pPr>
      <w:numPr>
        <w:numId w:val="36"/>
      </w:numPr>
    </w:pPr>
  </w:style>
  <w:style w:type="paragraph" w:customStyle="1" w:styleId="NECNotes">
    <w:name w:val="NEC: Notes"/>
    <w:basedOn w:val="StyleNoteAuto"/>
    <w:next w:val="NECBodyCopy"/>
    <w:link w:val="NECNotesChar"/>
    <w:uiPriority w:val="1"/>
    <w:qFormat/>
    <w:rsid w:val="00833D7A"/>
    <w:pPr>
      <w:numPr>
        <w:numId w:val="39"/>
      </w:numPr>
      <w:pBdr>
        <w:top w:val="single" w:sz="2" w:space="4" w:color="EB6E00"/>
        <w:bottom w:val="single" w:sz="2" w:space="4" w:color="EB6E00"/>
      </w:pBdr>
      <w:spacing w:before="240" w:after="240"/>
      <w:ind w:left="540" w:right="115" w:hanging="547"/>
    </w:pPr>
    <w:rPr>
      <w:i w:val="0"/>
      <w:iCs w:val="0"/>
      <w:sz w:val="18"/>
      <w:szCs w:val="22"/>
    </w:rPr>
  </w:style>
  <w:style w:type="character" w:customStyle="1" w:styleId="StyleNoteAutoChar">
    <w:name w:val="Style Note + Auto Char"/>
    <w:basedOn w:val="NoteChar"/>
    <w:link w:val="StyleNoteAuto"/>
    <w:rsid w:val="00A5261E"/>
    <w:rPr>
      <w:rFonts w:ascii="Verdana" w:eastAsiaTheme="minorEastAsia" w:hAnsi="Verdana"/>
      <w:i/>
      <w:iCs/>
      <w:color w:val="EB6E00"/>
      <w:sz w:val="20"/>
    </w:rPr>
  </w:style>
  <w:style w:type="character" w:customStyle="1" w:styleId="NECNotesChar">
    <w:name w:val="NEC: Notes Char"/>
    <w:basedOn w:val="StyleNoteAutoChar"/>
    <w:link w:val="NECNotes"/>
    <w:uiPriority w:val="1"/>
    <w:rsid w:val="00E65A64"/>
    <w:rPr>
      <w:rFonts w:ascii="Verdana" w:eastAsiaTheme="minorEastAsia" w:hAnsi="Verdana"/>
      <w:i w:val="0"/>
      <w:iCs w:val="0"/>
      <w:color w:val="EB6E00"/>
      <w:sz w:val="18"/>
      <w:szCs w:val="22"/>
    </w:rPr>
  </w:style>
  <w:style w:type="table" w:customStyle="1" w:styleId="NECTable">
    <w:name w:val="NEC: Table"/>
    <w:basedOn w:val="TableNormal"/>
    <w:uiPriority w:val="99"/>
    <w:rsid w:val="00FA2815"/>
    <w:pPr>
      <w:spacing w:before="60" w:after="60" w:line="260" w:lineRule="exact"/>
    </w:pPr>
    <w:rPr>
      <w:rFonts w:ascii="Verdana" w:hAnsi="Verdana"/>
      <w:color w:val="000000" w:themeColor="text1"/>
      <w:sz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pPr>
        <w:wordWrap/>
        <w:spacing w:beforeLines="0" w:before="120" w:beforeAutospacing="0" w:afterLines="0" w:after="120" w:afterAutospacing="0"/>
      </w:pPr>
      <w:rPr>
        <w:rFonts w:ascii="Verdana" w:hAnsi="Verdana"/>
        <w:b w:val="0"/>
        <w:i w:val="0"/>
        <w:caps w:val="0"/>
        <w:smallCaps w:val="0"/>
        <w:strike w:val="0"/>
        <w:dstrike w:val="0"/>
        <w:vanish w:val="0"/>
        <w:color w:val="FFFFFF" w:themeColor="background1"/>
        <w:sz w:val="20"/>
        <w:vertAlign w:val="baseline"/>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002B6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024216">
      <w:bodyDiv w:val="1"/>
      <w:marLeft w:val="0"/>
      <w:marRight w:val="0"/>
      <w:marTop w:val="0"/>
      <w:marBottom w:val="0"/>
      <w:divBdr>
        <w:top w:val="none" w:sz="0" w:space="0" w:color="auto"/>
        <w:left w:val="none" w:sz="0" w:space="0" w:color="auto"/>
        <w:bottom w:val="none" w:sz="0" w:space="0" w:color="auto"/>
        <w:right w:val="none" w:sz="0" w:space="0" w:color="auto"/>
      </w:divBdr>
    </w:div>
    <w:div w:id="285743584">
      <w:bodyDiv w:val="1"/>
      <w:marLeft w:val="0"/>
      <w:marRight w:val="0"/>
      <w:marTop w:val="0"/>
      <w:marBottom w:val="0"/>
      <w:divBdr>
        <w:top w:val="none" w:sz="0" w:space="0" w:color="auto"/>
        <w:left w:val="none" w:sz="0" w:space="0" w:color="auto"/>
        <w:bottom w:val="none" w:sz="0" w:space="0" w:color="auto"/>
        <w:right w:val="none" w:sz="0" w:space="0" w:color="auto"/>
      </w:divBdr>
    </w:div>
    <w:div w:id="757869440">
      <w:bodyDiv w:val="1"/>
      <w:marLeft w:val="0"/>
      <w:marRight w:val="0"/>
      <w:marTop w:val="0"/>
      <w:marBottom w:val="0"/>
      <w:divBdr>
        <w:top w:val="none" w:sz="0" w:space="0" w:color="auto"/>
        <w:left w:val="none" w:sz="0" w:space="0" w:color="auto"/>
        <w:bottom w:val="none" w:sz="0" w:space="0" w:color="auto"/>
        <w:right w:val="none" w:sz="0" w:space="0" w:color="auto"/>
      </w:divBdr>
    </w:div>
    <w:div w:id="767695426">
      <w:bodyDiv w:val="1"/>
      <w:marLeft w:val="0"/>
      <w:marRight w:val="0"/>
      <w:marTop w:val="0"/>
      <w:marBottom w:val="0"/>
      <w:divBdr>
        <w:top w:val="none" w:sz="0" w:space="0" w:color="auto"/>
        <w:left w:val="none" w:sz="0" w:space="0" w:color="auto"/>
        <w:bottom w:val="none" w:sz="0" w:space="0" w:color="auto"/>
        <w:right w:val="none" w:sz="0" w:space="0" w:color="auto"/>
      </w:divBdr>
    </w:div>
    <w:div w:id="778111022">
      <w:bodyDiv w:val="1"/>
      <w:marLeft w:val="0"/>
      <w:marRight w:val="0"/>
      <w:marTop w:val="0"/>
      <w:marBottom w:val="0"/>
      <w:divBdr>
        <w:top w:val="none" w:sz="0" w:space="0" w:color="auto"/>
        <w:left w:val="none" w:sz="0" w:space="0" w:color="auto"/>
        <w:bottom w:val="none" w:sz="0" w:space="0" w:color="auto"/>
        <w:right w:val="none" w:sz="0" w:space="0" w:color="auto"/>
      </w:divBdr>
    </w:div>
    <w:div w:id="1018503918">
      <w:bodyDiv w:val="1"/>
      <w:marLeft w:val="0"/>
      <w:marRight w:val="0"/>
      <w:marTop w:val="0"/>
      <w:marBottom w:val="0"/>
      <w:divBdr>
        <w:top w:val="none" w:sz="0" w:space="0" w:color="auto"/>
        <w:left w:val="none" w:sz="0" w:space="0" w:color="auto"/>
        <w:bottom w:val="none" w:sz="0" w:space="0" w:color="auto"/>
        <w:right w:val="none" w:sz="0" w:space="0" w:color="auto"/>
      </w:divBdr>
    </w:div>
    <w:div w:id="1128932567">
      <w:bodyDiv w:val="1"/>
      <w:marLeft w:val="0"/>
      <w:marRight w:val="0"/>
      <w:marTop w:val="0"/>
      <w:marBottom w:val="0"/>
      <w:divBdr>
        <w:top w:val="none" w:sz="0" w:space="0" w:color="auto"/>
        <w:left w:val="none" w:sz="0" w:space="0" w:color="auto"/>
        <w:bottom w:val="none" w:sz="0" w:space="0" w:color="auto"/>
        <w:right w:val="none" w:sz="0" w:space="0" w:color="auto"/>
      </w:divBdr>
    </w:div>
    <w:div w:id="1217161211">
      <w:bodyDiv w:val="1"/>
      <w:marLeft w:val="0"/>
      <w:marRight w:val="0"/>
      <w:marTop w:val="0"/>
      <w:marBottom w:val="0"/>
      <w:divBdr>
        <w:top w:val="none" w:sz="0" w:space="0" w:color="auto"/>
        <w:left w:val="none" w:sz="0" w:space="0" w:color="auto"/>
        <w:bottom w:val="none" w:sz="0" w:space="0" w:color="auto"/>
        <w:right w:val="none" w:sz="0" w:space="0" w:color="auto"/>
      </w:divBdr>
    </w:div>
    <w:div w:id="1303191534">
      <w:bodyDiv w:val="1"/>
      <w:marLeft w:val="0"/>
      <w:marRight w:val="0"/>
      <w:marTop w:val="0"/>
      <w:marBottom w:val="0"/>
      <w:divBdr>
        <w:top w:val="none" w:sz="0" w:space="0" w:color="auto"/>
        <w:left w:val="none" w:sz="0" w:space="0" w:color="auto"/>
        <w:bottom w:val="none" w:sz="0" w:space="0" w:color="auto"/>
        <w:right w:val="none" w:sz="0" w:space="0" w:color="auto"/>
      </w:divBdr>
    </w:div>
    <w:div w:id="1352416431">
      <w:bodyDiv w:val="1"/>
      <w:marLeft w:val="0"/>
      <w:marRight w:val="0"/>
      <w:marTop w:val="0"/>
      <w:marBottom w:val="0"/>
      <w:divBdr>
        <w:top w:val="none" w:sz="0" w:space="0" w:color="auto"/>
        <w:left w:val="none" w:sz="0" w:space="0" w:color="auto"/>
        <w:bottom w:val="none" w:sz="0" w:space="0" w:color="auto"/>
        <w:right w:val="none" w:sz="0" w:space="0" w:color="auto"/>
      </w:divBdr>
    </w:div>
    <w:div w:id="1402019321">
      <w:bodyDiv w:val="1"/>
      <w:marLeft w:val="0"/>
      <w:marRight w:val="0"/>
      <w:marTop w:val="0"/>
      <w:marBottom w:val="0"/>
      <w:divBdr>
        <w:top w:val="none" w:sz="0" w:space="0" w:color="auto"/>
        <w:left w:val="none" w:sz="0" w:space="0" w:color="auto"/>
        <w:bottom w:val="none" w:sz="0" w:space="0" w:color="auto"/>
        <w:right w:val="none" w:sz="0" w:space="0" w:color="auto"/>
      </w:divBdr>
    </w:div>
    <w:div w:id="1867909600">
      <w:bodyDiv w:val="1"/>
      <w:marLeft w:val="0"/>
      <w:marRight w:val="0"/>
      <w:marTop w:val="0"/>
      <w:marBottom w:val="0"/>
      <w:divBdr>
        <w:top w:val="none" w:sz="0" w:space="0" w:color="auto"/>
        <w:left w:val="none" w:sz="0" w:space="0" w:color="auto"/>
        <w:bottom w:val="none" w:sz="0" w:space="0" w:color="auto"/>
        <w:right w:val="none" w:sz="0" w:space="0" w:color="auto"/>
      </w:divBdr>
    </w:div>
    <w:div w:id="203865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enquiries@newsws.com" TargetMode="External"/><Relationship Id="rId25" Type="http://schemas.openxmlformats.org/officeDocument/2006/relationships/image" Target="media/image10.emf"/><Relationship Id="rId33" Type="http://schemas.openxmlformats.org/officeDocument/2006/relationships/hyperlink" Target="mailto:lynda.callaway@necsws.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ustomersupport.necsws.com/login/" TargetMode="External"/><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enquiries@necsws.com"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mailto:enquiries@necsws.com"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0F334-2B18-496E-B91D-D277A2D53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21</Pages>
  <Words>3920</Words>
  <Characters>22346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studio1</dc:creator>
  <cp:keywords/>
  <dc:description/>
  <cp:lastModifiedBy>David Irvine</cp:lastModifiedBy>
  <cp:revision>53</cp:revision>
  <cp:lastPrinted>2021-05-27T17:44:00Z</cp:lastPrinted>
  <dcterms:created xsi:type="dcterms:W3CDTF">2021-07-23T15:18:00Z</dcterms:created>
  <dcterms:modified xsi:type="dcterms:W3CDTF">2021-09-28T17:36:00Z</dcterms:modified>
</cp:coreProperties>
</file>